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78" w:rsidRDefault="001D3375" w:rsidP="00BF1C78">
      <w:bookmarkStart w:id="0" w:name="_GoBack"/>
      <w:r w:rsidRPr="001D3375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400175" cy="629920"/>
            <wp:effectExtent l="0" t="0" r="9525" b="0"/>
            <wp:wrapSquare wrapText="bothSides"/>
            <wp:docPr id="2" name="Image 2" descr="C:\Users\p63041\Desktop\logo_UO_marianne_sept2021_gris_bleu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63041\Desktop\logo_UO_marianne_sept2021_gris_bleu_trans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F1C78" w:rsidRPr="00BF1C78" w:rsidRDefault="00BF1C78" w:rsidP="00BF1C78">
      <w:pPr>
        <w:jc w:val="center"/>
        <w:rPr>
          <w:b/>
          <w:sz w:val="28"/>
          <w:u w:val="single"/>
        </w:rPr>
      </w:pPr>
      <w:r w:rsidRPr="00BF1C78">
        <w:rPr>
          <w:b/>
          <w:sz w:val="28"/>
          <w:u w:val="single"/>
        </w:rPr>
        <w:t xml:space="preserve">Critères proposés et votés en Conseil </w:t>
      </w:r>
      <w:r w:rsidR="00E25EFD">
        <w:rPr>
          <w:b/>
          <w:sz w:val="28"/>
          <w:u w:val="single"/>
        </w:rPr>
        <w:t xml:space="preserve">d’Administration du </w:t>
      </w:r>
      <w:r w:rsidR="001D3375">
        <w:rPr>
          <w:b/>
          <w:sz w:val="28"/>
          <w:u w:val="single"/>
        </w:rPr>
        <w:t>28 janvier 2022</w:t>
      </w:r>
    </w:p>
    <w:p w:rsidR="001D3375" w:rsidRDefault="001D3375" w:rsidP="001D3375">
      <w:pPr>
        <w:pStyle w:val="Corpsdetexte"/>
        <w:numPr>
          <w:ilvl w:val="0"/>
          <w:numId w:val="4"/>
        </w:numPr>
        <w:tabs>
          <w:tab w:val="left" w:pos="484"/>
        </w:tabs>
        <w:autoSpaceDE/>
        <w:autoSpaceDN/>
        <w:spacing w:before="51"/>
        <w:ind w:right="114"/>
        <w:jc w:val="both"/>
        <w:rPr>
          <w:rFonts w:asciiTheme="minorHAnsi" w:hAnsiTheme="minorHAnsi" w:cstheme="minorHAnsi"/>
          <w:lang w:val="fr-FR"/>
        </w:rPr>
      </w:pPr>
      <w:r w:rsidRPr="00946972">
        <w:rPr>
          <w:rFonts w:asciiTheme="minorHAnsi" w:hAnsiTheme="minorHAnsi" w:cstheme="minorHAnsi"/>
          <w:spacing w:val="-1"/>
          <w:lang w:val="fr-FR"/>
        </w:rPr>
        <w:t>Adéquation</w:t>
      </w:r>
      <w:r w:rsidRPr="00946972">
        <w:rPr>
          <w:rFonts w:asciiTheme="minorHAnsi" w:hAnsiTheme="minorHAnsi" w:cstheme="minorHAnsi"/>
          <w:spacing w:val="48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du</w:t>
      </w:r>
      <w:r w:rsidRPr="00946972">
        <w:rPr>
          <w:rFonts w:asciiTheme="minorHAnsi" w:hAnsiTheme="minorHAnsi" w:cstheme="minorHAnsi"/>
          <w:spacing w:val="49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projet</w:t>
      </w:r>
      <w:r w:rsidRPr="00946972">
        <w:rPr>
          <w:rFonts w:asciiTheme="minorHAnsi" w:hAnsiTheme="minorHAnsi" w:cstheme="minorHAnsi"/>
          <w:spacing w:val="48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aux</w:t>
      </w:r>
      <w:r w:rsidRPr="00946972">
        <w:rPr>
          <w:rFonts w:asciiTheme="minorHAnsi" w:hAnsiTheme="minorHAnsi" w:cstheme="minorHAnsi"/>
          <w:spacing w:val="50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objectifs</w:t>
      </w:r>
      <w:r w:rsidRPr="00946972">
        <w:rPr>
          <w:rFonts w:asciiTheme="minorHAnsi" w:hAnsiTheme="minorHAnsi" w:cstheme="minorHAnsi"/>
          <w:spacing w:val="50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visés</w:t>
      </w:r>
      <w:r w:rsidRPr="00946972">
        <w:rPr>
          <w:rFonts w:asciiTheme="minorHAnsi" w:hAnsiTheme="minorHAnsi" w:cstheme="minorHAnsi"/>
          <w:spacing w:val="50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par</w:t>
      </w:r>
      <w:r w:rsidRPr="00946972">
        <w:rPr>
          <w:rFonts w:asciiTheme="minorHAnsi" w:hAnsiTheme="minorHAnsi" w:cstheme="minorHAnsi"/>
          <w:spacing w:val="48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l’Etablissement</w:t>
      </w:r>
      <w:r w:rsidRPr="00946972">
        <w:rPr>
          <w:rFonts w:asciiTheme="minorHAnsi" w:hAnsiTheme="minorHAnsi" w:cstheme="minorHAnsi"/>
          <w:spacing w:val="51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pour</w:t>
      </w:r>
      <w:r w:rsidRPr="00946972">
        <w:rPr>
          <w:rFonts w:asciiTheme="minorHAnsi" w:hAnsiTheme="minorHAnsi" w:cstheme="minorHAnsi"/>
          <w:spacing w:val="47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le</w:t>
      </w:r>
      <w:r w:rsidRPr="00946972">
        <w:rPr>
          <w:rFonts w:asciiTheme="minorHAnsi" w:hAnsiTheme="minorHAnsi" w:cstheme="minorHAnsi"/>
          <w:spacing w:val="48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CPP</w:t>
      </w:r>
      <w:r w:rsidRPr="00946972">
        <w:rPr>
          <w:rFonts w:asciiTheme="minorHAnsi" w:hAnsiTheme="minorHAnsi" w:cstheme="minorHAnsi"/>
          <w:spacing w:val="8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:</w:t>
      </w:r>
      <w:r w:rsidRPr="00946972">
        <w:rPr>
          <w:rFonts w:asciiTheme="minorHAnsi" w:hAnsiTheme="minorHAnsi" w:cstheme="minorHAnsi"/>
          <w:spacing w:val="51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Intérêt</w:t>
      </w:r>
      <w:r w:rsidRPr="00946972">
        <w:rPr>
          <w:rFonts w:asciiTheme="minorHAnsi" w:hAnsiTheme="minorHAnsi" w:cstheme="minorHAnsi"/>
          <w:spacing w:val="49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et</w:t>
      </w:r>
      <w:r w:rsidRPr="00946972">
        <w:rPr>
          <w:rFonts w:asciiTheme="minorHAnsi" w:hAnsiTheme="minorHAnsi" w:cstheme="minorHAnsi"/>
          <w:spacing w:val="73"/>
          <w:w w:val="99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caractère</w:t>
      </w:r>
      <w:r w:rsidRPr="00946972">
        <w:rPr>
          <w:rFonts w:asciiTheme="minorHAnsi" w:hAnsiTheme="minorHAnsi" w:cstheme="minorHAnsi"/>
          <w:spacing w:val="1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 xml:space="preserve">innovant </w:t>
      </w:r>
      <w:r w:rsidRPr="00946972">
        <w:rPr>
          <w:rFonts w:asciiTheme="minorHAnsi" w:hAnsiTheme="minorHAnsi" w:cstheme="minorHAnsi"/>
          <w:lang w:val="fr-FR"/>
        </w:rPr>
        <w:t>de</w:t>
      </w:r>
      <w:r w:rsidRPr="00946972">
        <w:rPr>
          <w:rFonts w:asciiTheme="minorHAnsi" w:hAnsiTheme="minorHAnsi" w:cstheme="minorHAnsi"/>
          <w:spacing w:val="1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l’initiative</w:t>
      </w:r>
      <w:r w:rsidRPr="00946972">
        <w:rPr>
          <w:rFonts w:asciiTheme="minorHAnsi" w:hAnsiTheme="minorHAnsi" w:cstheme="minorHAnsi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2"/>
          <w:lang w:val="fr-FR"/>
        </w:rPr>
        <w:t>au</w:t>
      </w:r>
      <w:r w:rsidRPr="00946972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regard</w:t>
      </w:r>
      <w:r w:rsidRPr="0094697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des</w:t>
      </w:r>
      <w:r w:rsidRPr="00946972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pratiques</w:t>
      </w:r>
      <w:r w:rsidRPr="00946972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existantes,</w:t>
      </w:r>
      <w:r w:rsidRPr="00946972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de</w:t>
      </w:r>
      <w:r w:rsidRPr="00946972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la</w:t>
      </w:r>
      <w:r w:rsidRPr="00946972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recherche</w:t>
      </w:r>
      <w:r w:rsidRPr="00946972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en</w:t>
      </w:r>
      <w:r w:rsidRPr="00946972">
        <w:rPr>
          <w:rFonts w:asciiTheme="minorHAnsi" w:hAnsiTheme="minorHAnsi" w:cstheme="minorHAnsi"/>
          <w:spacing w:val="73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pédagogie</w:t>
      </w:r>
      <w:r w:rsidRPr="00946972">
        <w:rPr>
          <w:rFonts w:asciiTheme="minorHAnsi" w:hAnsiTheme="minorHAnsi" w:cstheme="minorHAnsi"/>
          <w:spacing w:val="1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universitaire</w:t>
      </w:r>
      <w:r w:rsidRPr="00946972">
        <w:rPr>
          <w:rFonts w:asciiTheme="minorHAnsi" w:hAnsiTheme="minorHAnsi" w:cstheme="minorHAnsi"/>
          <w:lang w:val="fr-FR"/>
        </w:rPr>
        <w:t xml:space="preserve"> ;</w:t>
      </w:r>
      <w:r w:rsidRPr="00946972">
        <w:rPr>
          <w:rFonts w:asciiTheme="minorHAnsi" w:hAnsiTheme="minorHAnsi" w:cstheme="minorHAnsi"/>
          <w:spacing w:val="1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Articulation</w:t>
      </w:r>
      <w:r w:rsidRPr="00946972">
        <w:rPr>
          <w:rFonts w:asciiTheme="minorHAnsi" w:hAnsiTheme="minorHAnsi" w:cstheme="minorHAnsi"/>
          <w:spacing w:val="3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 xml:space="preserve">avec </w:t>
      </w:r>
      <w:r w:rsidRPr="00946972">
        <w:rPr>
          <w:rFonts w:asciiTheme="minorHAnsi" w:hAnsiTheme="minorHAnsi" w:cstheme="minorHAnsi"/>
          <w:spacing w:val="-1"/>
          <w:lang w:val="fr-FR"/>
        </w:rPr>
        <w:t>les</w:t>
      </w:r>
      <w:r w:rsidRPr="00946972">
        <w:rPr>
          <w:rFonts w:asciiTheme="minorHAnsi" w:hAnsiTheme="minorHAnsi" w:cstheme="minorHAnsi"/>
          <w:spacing w:val="1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 xml:space="preserve">autres </w:t>
      </w:r>
      <w:r w:rsidRPr="00946972">
        <w:rPr>
          <w:rFonts w:asciiTheme="minorHAnsi" w:hAnsiTheme="minorHAnsi" w:cstheme="minorHAnsi"/>
          <w:spacing w:val="-1"/>
          <w:lang w:val="fr-FR"/>
        </w:rPr>
        <w:t>actions</w:t>
      </w:r>
      <w:r w:rsidRPr="00946972">
        <w:rPr>
          <w:rFonts w:asciiTheme="minorHAnsi" w:hAnsiTheme="minorHAnsi" w:cstheme="minorHAnsi"/>
          <w:spacing w:val="53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pédagogiques</w:t>
      </w:r>
      <w:r w:rsidRPr="00946972">
        <w:rPr>
          <w:rFonts w:asciiTheme="minorHAnsi" w:hAnsiTheme="minorHAnsi" w:cstheme="minorHAnsi"/>
          <w:spacing w:val="53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de</w:t>
      </w:r>
      <w:r w:rsidRPr="00946972">
        <w:rPr>
          <w:rFonts w:asciiTheme="minorHAnsi" w:hAnsiTheme="minorHAnsi" w:cstheme="minorHAnsi"/>
          <w:spacing w:val="65"/>
          <w:w w:val="99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l’Etablissement</w:t>
      </w:r>
      <w:r w:rsidRPr="00946972">
        <w:rPr>
          <w:rFonts w:asciiTheme="minorHAnsi" w:hAnsiTheme="minorHAnsi" w:cstheme="minorHAnsi"/>
          <w:spacing w:val="1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;</w:t>
      </w:r>
    </w:p>
    <w:p w:rsidR="001D3375" w:rsidRPr="00946972" w:rsidRDefault="001D3375" w:rsidP="001D3375">
      <w:pPr>
        <w:pStyle w:val="Corpsdetexte"/>
        <w:tabs>
          <w:tab w:val="left" w:pos="484"/>
        </w:tabs>
        <w:autoSpaceDE/>
        <w:autoSpaceDN/>
        <w:spacing w:before="51"/>
        <w:ind w:left="720" w:right="114"/>
        <w:jc w:val="both"/>
        <w:rPr>
          <w:rFonts w:asciiTheme="minorHAnsi" w:hAnsiTheme="minorHAnsi" w:cstheme="minorHAnsi"/>
          <w:lang w:val="fr-FR"/>
        </w:rPr>
      </w:pPr>
    </w:p>
    <w:p w:rsidR="001D3375" w:rsidRPr="001D3375" w:rsidRDefault="001D3375" w:rsidP="001D3375">
      <w:pPr>
        <w:pStyle w:val="Corpsdetexte"/>
        <w:numPr>
          <w:ilvl w:val="0"/>
          <w:numId w:val="4"/>
        </w:numPr>
        <w:tabs>
          <w:tab w:val="left" w:pos="472"/>
        </w:tabs>
        <w:autoSpaceDE/>
        <w:autoSpaceDN/>
        <w:ind w:right="118"/>
        <w:jc w:val="both"/>
        <w:rPr>
          <w:rFonts w:asciiTheme="minorHAnsi" w:hAnsiTheme="minorHAnsi" w:cstheme="minorHAnsi"/>
          <w:lang w:val="fr-FR"/>
        </w:rPr>
      </w:pPr>
      <w:r w:rsidRPr="00946972">
        <w:rPr>
          <w:rFonts w:asciiTheme="minorHAnsi" w:hAnsiTheme="minorHAnsi" w:cstheme="minorHAnsi"/>
          <w:lang w:val="fr-FR"/>
        </w:rPr>
        <w:t>Mise</w:t>
      </w:r>
      <w:r w:rsidRPr="00946972">
        <w:rPr>
          <w:rFonts w:asciiTheme="minorHAnsi" w:hAnsiTheme="minorHAnsi" w:cstheme="minorHAnsi"/>
          <w:spacing w:val="-11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en</w:t>
      </w:r>
      <w:r w:rsidRPr="00946972">
        <w:rPr>
          <w:rFonts w:asciiTheme="minorHAnsi" w:hAnsiTheme="minorHAnsi" w:cstheme="minorHAnsi"/>
          <w:spacing w:val="-10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œuvre</w:t>
      </w:r>
      <w:r w:rsidRPr="00946972">
        <w:rPr>
          <w:rFonts w:asciiTheme="minorHAnsi" w:hAnsiTheme="minorHAnsi" w:cstheme="minorHAnsi"/>
          <w:spacing w:val="-11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d’un</w:t>
      </w:r>
      <w:r w:rsidRPr="00946972">
        <w:rPr>
          <w:rFonts w:asciiTheme="minorHAnsi" w:hAnsiTheme="minorHAnsi" w:cstheme="minorHAnsi"/>
          <w:spacing w:val="-10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projet</w:t>
      </w:r>
      <w:r w:rsidRPr="00946972">
        <w:rPr>
          <w:rFonts w:asciiTheme="minorHAnsi" w:hAnsiTheme="minorHAnsi" w:cstheme="minorHAnsi"/>
          <w:spacing w:val="-10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obtenu</w:t>
      </w:r>
      <w:r w:rsidRPr="00946972">
        <w:rPr>
          <w:rFonts w:asciiTheme="minorHAnsi" w:hAnsiTheme="minorHAnsi" w:cstheme="minorHAnsi"/>
          <w:spacing w:val="-10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en</w:t>
      </w:r>
      <w:r w:rsidRPr="00946972">
        <w:rPr>
          <w:rFonts w:asciiTheme="minorHAnsi" w:hAnsiTheme="minorHAnsi" w:cstheme="minorHAnsi"/>
          <w:spacing w:val="-10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réponse</w:t>
      </w:r>
      <w:r w:rsidRPr="00946972">
        <w:rPr>
          <w:rFonts w:asciiTheme="minorHAnsi" w:hAnsiTheme="minorHAnsi" w:cstheme="minorHAnsi"/>
          <w:spacing w:val="-11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à</w:t>
      </w:r>
      <w:r w:rsidRPr="00946972">
        <w:rPr>
          <w:rFonts w:asciiTheme="minorHAnsi" w:hAnsiTheme="minorHAnsi" w:cstheme="minorHAnsi"/>
          <w:spacing w:val="-11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un</w:t>
      </w:r>
      <w:r w:rsidRPr="00946972">
        <w:rPr>
          <w:rFonts w:asciiTheme="minorHAnsi" w:hAnsiTheme="minorHAnsi" w:cstheme="minorHAnsi"/>
          <w:spacing w:val="-10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appel</w:t>
      </w:r>
      <w:r w:rsidRPr="00946972">
        <w:rPr>
          <w:rFonts w:asciiTheme="minorHAnsi" w:hAnsiTheme="minorHAnsi" w:cstheme="minorHAnsi"/>
          <w:spacing w:val="-11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à</w:t>
      </w:r>
      <w:r w:rsidRPr="00946972">
        <w:rPr>
          <w:rFonts w:asciiTheme="minorHAnsi" w:hAnsiTheme="minorHAnsi" w:cstheme="minorHAnsi"/>
          <w:spacing w:val="-11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projets</w:t>
      </w:r>
      <w:r w:rsidRPr="00946972">
        <w:rPr>
          <w:rFonts w:asciiTheme="minorHAnsi" w:hAnsiTheme="minorHAnsi" w:cstheme="minorHAnsi"/>
          <w:spacing w:val="-12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(international,</w:t>
      </w:r>
      <w:r w:rsidRPr="00946972">
        <w:rPr>
          <w:rFonts w:asciiTheme="minorHAnsi" w:hAnsiTheme="minorHAnsi" w:cstheme="minorHAnsi"/>
          <w:spacing w:val="-12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national,</w:t>
      </w:r>
      <w:r w:rsidRPr="00946972">
        <w:rPr>
          <w:rFonts w:asciiTheme="minorHAnsi" w:hAnsiTheme="minorHAnsi" w:cstheme="minorHAnsi"/>
          <w:spacing w:val="73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académique,</w:t>
      </w:r>
      <w:r w:rsidRPr="0094697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ou</w:t>
      </w:r>
      <w:r w:rsidRPr="00946972">
        <w:rPr>
          <w:rFonts w:asciiTheme="minorHAnsi" w:hAnsiTheme="minorHAnsi" w:cstheme="minorHAnsi"/>
          <w:lang w:val="fr-FR"/>
        </w:rPr>
        <w:t xml:space="preserve"> local) ;</w:t>
      </w:r>
    </w:p>
    <w:p w:rsidR="001D3375" w:rsidRPr="00946972" w:rsidRDefault="001D3375" w:rsidP="001D3375">
      <w:pPr>
        <w:pStyle w:val="Corpsdetexte"/>
        <w:tabs>
          <w:tab w:val="left" w:pos="472"/>
        </w:tabs>
        <w:autoSpaceDE/>
        <w:autoSpaceDN/>
        <w:ind w:left="720" w:right="118"/>
        <w:jc w:val="both"/>
        <w:rPr>
          <w:rFonts w:asciiTheme="minorHAnsi" w:hAnsiTheme="minorHAnsi" w:cstheme="minorHAnsi"/>
          <w:lang w:val="fr-FR"/>
        </w:rPr>
      </w:pPr>
    </w:p>
    <w:p w:rsidR="001D3375" w:rsidRDefault="001D3375" w:rsidP="001D3375">
      <w:pPr>
        <w:pStyle w:val="Corpsdetexte"/>
        <w:numPr>
          <w:ilvl w:val="0"/>
          <w:numId w:val="4"/>
        </w:numPr>
        <w:tabs>
          <w:tab w:val="left" w:pos="484"/>
        </w:tabs>
        <w:autoSpaceDE/>
        <w:autoSpaceDN/>
        <w:rPr>
          <w:rFonts w:asciiTheme="minorHAnsi" w:hAnsiTheme="minorHAnsi" w:cstheme="minorHAnsi"/>
          <w:lang w:val="fr-FR"/>
        </w:rPr>
      </w:pPr>
      <w:r w:rsidRPr="00946972">
        <w:rPr>
          <w:rFonts w:asciiTheme="minorHAnsi" w:hAnsiTheme="minorHAnsi" w:cstheme="minorHAnsi"/>
          <w:spacing w:val="-1"/>
          <w:lang w:val="fr-FR"/>
        </w:rPr>
        <w:t>Capacité</w:t>
      </w:r>
      <w:r w:rsidRPr="0094697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du</w:t>
      </w:r>
      <w:r w:rsidRPr="00946972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projet</w:t>
      </w:r>
      <w:r w:rsidRPr="00946972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à</w:t>
      </w:r>
      <w:r w:rsidRPr="00946972">
        <w:rPr>
          <w:rFonts w:asciiTheme="minorHAnsi" w:hAnsiTheme="minorHAnsi" w:cstheme="minorHAnsi"/>
          <w:spacing w:val="-5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renforcer</w:t>
      </w:r>
      <w:r w:rsidRPr="00946972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les</w:t>
      </w:r>
      <w:r w:rsidRPr="0094697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liens</w:t>
      </w:r>
      <w:r w:rsidRPr="00946972">
        <w:rPr>
          <w:rFonts w:asciiTheme="minorHAnsi" w:hAnsiTheme="minorHAnsi" w:cstheme="minorHAnsi"/>
          <w:spacing w:val="-5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entre</w:t>
      </w:r>
      <w:r w:rsidRPr="00946972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pédagogie</w:t>
      </w:r>
      <w:r w:rsidRPr="00946972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et</w:t>
      </w:r>
      <w:r w:rsidRPr="0094697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recherche</w:t>
      </w:r>
      <w:r w:rsidRPr="00946972">
        <w:rPr>
          <w:rFonts w:asciiTheme="minorHAnsi" w:hAnsiTheme="minorHAnsi" w:cstheme="minorHAnsi"/>
          <w:spacing w:val="5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;</w:t>
      </w:r>
    </w:p>
    <w:p w:rsidR="001D3375" w:rsidRPr="00946972" w:rsidRDefault="001D3375" w:rsidP="001D3375">
      <w:pPr>
        <w:pStyle w:val="Corpsdetexte"/>
        <w:tabs>
          <w:tab w:val="left" w:pos="484"/>
        </w:tabs>
        <w:autoSpaceDE/>
        <w:autoSpaceDN/>
        <w:ind w:left="720"/>
        <w:rPr>
          <w:rFonts w:asciiTheme="minorHAnsi" w:hAnsiTheme="minorHAnsi" w:cstheme="minorHAnsi"/>
          <w:lang w:val="fr-FR"/>
        </w:rPr>
      </w:pPr>
    </w:p>
    <w:p w:rsidR="001D3375" w:rsidRDefault="001D3375" w:rsidP="001D3375">
      <w:pPr>
        <w:pStyle w:val="Corpsdetexte"/>
        <w:numPr>
          <w:ilvl w:val="0"/>
          <w:numId w:val="4"/>
        </w:numPr>
        <w:tabs>
          <w:tab w:val="left" w:pos="489"/>
        </w:tabs>
        <w:autoSpaceDE/>
        <w:autoSpaceDN/>
        <w:ind w:right="114"/>
        <w:jc w:val="both"/>
        <w:rPr>
          <w:rFonts w:asciiTheme="minorHAnsi" w:hAnsiTheme="minorHAnsi" w:cstheme="minorHAnsi"/>
          <w:lang w:val="fr-FR"/>
        </w:rPr>
      </w:pPr>
      <w:r w:rsidRPr="00946972">
        <w:rPr>
          <w:rFonts w:asciiTheme="minorHAnsi" w:hAnsiTheme="minorHAnsi" w:cstheme="minorHAnsi"/>
          <w:lang w:val="fr-FR"/>
        </w:rPr>
        <w:t>Capacité</w:t>
      </w:r>
      <w:r w:rsidRPr="00946972">
        <w:rPr>
          <w:rFonts w:asciiTheme="minorHAnsi" w:hAnsiTheme="minorHAnsi" w:cstheme="minorHAnsi"/>
          <w:spacing w:val="2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du</w:t>
      </w:r>
      <w:r w:rsidRPr="00946972">
        <w:rPr>
          <w:rFonts w:asciiTheme="minorHAnsi" w:hAnsiTheme="minorHAnsi" w:cstheme="minorHAnsi"/>
          <w:spacing w:val="3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projet</w:t>
      </w:r>
      <w:r w:rsidRPr="00946972">
        <w:rPr>
          <w:rFonts w:asciiTheme="minorHAnsi" w:hAnsiTheme="minorHAnsi" w:cstheme="minorHAnsi"/>
          <w:spacing w:val="4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à</w:t>
      </w:r>
      <w:r w:rsidRPr="00946972">
        <w:rPr>
          <w:rFonts w:asciiTheme="minorHAnsi" w:hAnsiTheme="minorHAnsi" w:cstheme="minorHAnsi"/>
          <w:spacing w:val="2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renforcer</w:t>
      </w:r>
      <w:r w:rsidRPr="00946972">
        <w:rPr>
          <w:rFonts w:asciiTheme="minorHAnsi" w:hAnsiTheme="minorHAnsi" w:cstheme="minorHAnsi"/>
          <w:spacing w:val="2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les</w:t>
      </w:r>
      <w:r w:rsidRPr="00946972">
        <w:rPr>
          <w:rFonts w:asciiTheme="minorHAnsi" w:hAnsiTheme="minorHAnsi" w:cstheme="minorHAnsi"/>
          <w:spacing w:val="4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liens</w:t>
      </w:r>
      <w:r w:rsidRPr="00946972">
        <w:rPr>
          <w:rFonts w:asciiTheme="minorHAnsi" w:hAnsiTheme="minorHAnsi" w:cstheme="minorHAnsi"/>
          <w:spacing w:val="4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entre</w:t>
      </w:r>
      <w:r w:rsidRPr="00946972">
        <w:rPr>
          <w:rFonts w:asciiTheme="minorHAnsi" w:hAnsiTheme="minorHAnsi" w:cstheme="minorHAnsi"/>
          <w:spacing w:val="5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2"/>
          <w:lang w:val="fr-FR"/>
        </w:rPr>
        <w:t>les</w:t>
      </w:r>
      <w:r w:rsidRPr="00946972">
        <w:rPr>
          <w:rFonts w:asciiTheme="minorHAnsi" w:hAnsiTheme="minorHAnsi" w:cstheme="minorHAnsi"/>
          <w:spacing w:val="4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formations</w:t>
      </w:r>
      <w:r w:rsidRPr="00946972">
        <w:rPr>
          <w:rFonts w:asciiTheme="minorHAnsi" w:hAnsiTheme="minorHAnsi" w:cstheme="minorHAnsi"/>
          <w:spacing w:val="1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et</w:t>
      </w:r>
      <w:r w:rsidRPr="00946972">
        <w:rPr>
          <w:rFonts w:asciiTheme="minorHAnsi" w:hAnsiTheme="minorHAnsi" w:cstheme="minorHAnsi"/>
          <w:spacing w:val="5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l’insertion</w:t>
      </w:r>
      <w:r w:rsidRPr="00946972">
        <w:rPr>
          <w:rFonts w:asciiTheme="minorHAnsi" w:hAnsiTheme="minorHAnsi" w:cstheme="minorHAnsi"/>
          <w:spacing w:val="10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professionnelle</w:t>
      </w:r>
      <w:r w:rsidRPr="00946972">
        <w:rPr>
          <w:rFonts w:asciiTheme="minorHAnsi" w:hAnsiTheme="minorHAnsi" w:cstheme="minorHAnsi"/>
          <w:spacing w:val="67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des</w:t>
      </w:r>
      <w:r w:rsidRPr="0094697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étudiants</w:t>
      </w:r>
      <w:r w:rsidRPr="0094697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;</w:t>
      </w:r>
    </w:p>
    <w:p w:rsidR="001D3375" w:rsidRPr="00946972" w:rsidRDefault="001D3375" w:rsidP="001D3375">
      <w:pPr>
        <w:pStyle w:val="Corpsdetexte"/>
        <w:tabs>
          <w:tab w:val="left" w:pos="489"/>
        </w:tabs>
        <w:autoSpaceDE/>
        <w:autoSpaceDN/>
        <w:ind w:right="114"/>
        <w:jc w:val="both"/>
        <w:rPr>
          <w:rFonts w:asciiTheme="minorHAnsi" w:hAnsiTheme="minorHAnsi" w:cstheme="minorHAnsi"/>
          <w:lang w:val="fr-FR"/>
        </w:rPr>
      </w:pPr>
    </w:p>
    <w:p w:rsidR="001D3375" w:rsidRDefault="001D3375" w:rsidP="001D3375">
      <w:pPr>
        <w:pStyle w:val="Corpsdetexte"/>
        <w:numPr>
          <w:ilvl w:val="0"/>
          <w:numId w:val="4"/>
        </w:numPr>
        <w:tabs>
          <w:tab w:val="left" w:pos="484"/>
        </w:tabs>
        <w:autoSpaceDE/>
        <w:autoSpaceDN/>
        <w:ind w:right="121"/>
        <w:jc w:val="both"/>
        <w:rPr>
          <w:rFonts w:asciiTheme="minorHAnsi" w:hAnsiTheme="minorHAnsi" w:cstheme="minorHAnsi"/>
          <w:lang w:val="fr-FR"/>
        </w:rPr>
      </w:pPr>
      <w:r w:rsidRPr="00946972">
        <w:rPr>
          <w:rFonts w:asciiTheme="minorHAnsi" w:hAnsiTheme="minorHAnsi" w:cstheme="minorHAnsi"/>
          <w:spacing w:val="-1"/>
          <w:lang w:val="fr-FR"/>
        </w:rPr>
        <w:t>Acteurs</w:t>
      </w:r>
      <w:r w:rsidRPr="00946972">
        <w:rPr>
          <w:rFonts w:asciiTheme="minorHAnsi" w:hAnsiTheme="minorHAnsi" w:cstheme="minorHAnsi"/>
          <w:spacing w:val="12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impliqués</w:t>
      </w:r>
      <w:r w:rsidRPr="00946972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:</w:t>
      </w:r>
      <w:r w:rsidRPr="00946972">
        <w:rPr>
          <w:rFonts w:asciiTheme="minorHAnsi" w:hAnsiTheme="minorHAnsi" w:cstheme="minorHAnsi"/>
          <w:spacing w:val="12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partenaires</w:t>
      </w:r>
      <w:r w:rsidRPr="00946972">
        <w:rPr>
          <w:rFonts w:asciiTheme="minorHAnsi" w:hAnsiTheme="minorHAnsi" w:cstheme="minorHAnsi"/>
          <w:spacing w:val="13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pédagogiques</w:t>
      </w:r>
      <w:r w:rsidRPr="00946972">
        <w:rPr>
          <w:rFonts w:asciiTheme="minorHAnsi" w:hAnsiTheme="minorHAnsi" w:cstheme="minorHAnsi"/>
          <w:spacing w:val="12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externes</w:t>
      </w:r>
      <w:r w:rsidRPr="00946972">
        <w:rPr>
          <w:rFonts w:asciiTheme="minorHAnsi" w:hAnsiTheme="minorHAnsi" w:cstheme="minorHAnsi"/>
          <w:spacing w:val="9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ou</w:t>
      </w:r>
      <w:r w:rsidRPr="00946972">
        <w:rPr>
          <w:rFonts w:asciiTheme="minorHAnsi" w:hAnsiTheme="minorHAnsi" w:cstheme="minorHAnsi"/>
          <w:spacing w:val="11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internes</w:t>
      </w:r>
      <w:r w:rsidRPr="00946972">
        <w:rPr>
          <w:rFonts w:asciiTheme="minorHAnsi" w:hAnsiTheme="minorHAnsi" w:cstheme="minorHAnsi"/>
          <w:spacing w:val="12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(Learning</w:t>
      </w:r>
      <w:r w:rsidRPr="00946972">
        <w:rPr>
          <w:rFonts w:asciiTheme="minorHAnsi" w:hAnsiTheme="minorHAnsi" w:cstheme="minorHAnsi"/>
          <w:spacing w:val="11"/>
          <w:lang w:val="fr-FR"/>
        </w:rPr>
        <w:t xml:space="preserve"> </w:t>
      </w:r>
      <w:proofErr w:type="spellStart"/>
      <w:r w:rsidRPr="00946972">
        <w:rPr>
          <w:rFonts w:asciiTheme="minorHAnsi" w:hAnsiTheme="minorHAnsi" w:cstheme="minorHAnsi"/>
          <w:spacing w:val="-1"/>
          <w:lang w:val="fr-FR"/>
        </w:rPr>
        <w:t>Lab</w:t>
      </w:r>
      <w:proofErr w:type="spellEnd"/>
      <w:r w:rsidRPr="00946972">
        <w:rPr>
          <w:rFonts w:asciiTheme="minorHAnsi" w:hAnsiTheme="minorHAnsi" w:cstheme="minorHAnsi"/>
          <w:spacing w:val="-1"/>
          <w:lang w:val="fr-FR"/>
        </w:rPr>
        <w:t>,</w:t>
      </w:r>
      <w:r w:rsidRPr="00946972">
        <w:rPr>
          <w:rFonts w:asciiTheme="minorHAnsi" w:hAnsiTheme="minorHAnsi" w:cstheme="minorHAnsi"/>
          <w:spacing w:val="12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RI)</w:t>
      </w:r>
      <w:r w:rsidRPr="00946972">
        <w:rPr>
          <w:rFonts w:asciiTheme="minorHAnsi" w:hAnsiTheme="minorHAnsi" w:cstheme="minorHAnsi"/>
          <w:spacing w:val="11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ou</w:t>
      </w:r>
      <w:r w:rsidRPr="00946972">
        <w:rPr>
          <w:rFonts w:asciiTheme="minorHAnsi" w:hAnsiTheme="minorHAnsi" w:cstheme="minorHAnsi"/>
          <w:spacing w:val="73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partenaires</w:t>
      </w:r>
      <w:r w:rsidRPr="00946972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socio-économiques</w:t>
      </w:r>
      <w:r w:rsidRPr="00946972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;</w:t>
      </w:r>
    </w:p>
    <w:p w:rsidR="001D3375" w:rsidRPr="00946972" w:rsidRDefault="001D3375" w:rsidP="001D3375">
      <w:pPr>
        <w:pStyle w:val="Corpsdetexte"/>
        <w:tabs>
          <w:tab w:val="left" w:pos="484"/>
        </w:tabs>
        <w:autoSpaceDE/>
        <w:autoSpaceDN/>
        <w:ind w:right="121"/>
        <w:jc w:val="both"/>
        <w:rPr>
          <w:rFonts w:asciiTheme="minorHAnsi" w:hAnsiTheme="minorHAnsi" w:cstheme="minorHAnsi"/>
          <w:lang w:val="fr-FR"/>
        </w:rPr>
      </w:pPr>
    </w:p>
    <w:p w:rsidR="001D3375" w:rsidRDefault="001D3375" w:rsidP="001D3375">
      <w:pPr>
        <w:pStyle w:val="Corpsdetexte"/>
        <w:numPr>
          <w:ilvl w:val="0"/>
          <w:numId w:val="4"/>
        </w:numPr>
        <w:tabs>
          <w:tab w:val="left" w:pos="484"/>
        </w:tabs>
        <w:autoSpaceDE/>
        <w:autoSpaceDN/>
        <w:ind w:right="115"/>
        <w:jc w:val="both"/>
        <w:rPr>
          <w:rFonts w:asciiTheme="minorHAnsi" w:hAnsiTheme="minorHAnsi" w:cstheme="minorHAnsi"/>
          <w:lang w:val="fr-FR"/>
        </w:rPr>
      </w:pPr>
      <w:r w:rsidRPr="00946972">
        <w:rPr>
          <w:rFonts w:asciiTheme="minorHAnsi" w:hAnsiTheme="minorHAnsi" w:cstheme="minorHAnsi"/>
          <w:lang w:val="fr-FR"/>
        </w:rPr>
        <w:t>Impact</w:t>
      </w:r>
      <w:r w:rsidRPr="00946972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du</w:t>
      </w:r>
      <w:r w:rsidRPr="00946972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projet,</w:t>
      </w:r>
      <w:r w:rsidRPr="00946972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nombre d'usagers</w:t>
      </w:r>
      <w:r w:rsidRPr="00946972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pouvant</w:t>
      </w:r>
      <w:r w:rsidRPr="0094697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bénéficier</w:t>
      </w:r>
      <w:r w:rsidRPr="0094697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du</w:t>
      </w:r>
      <w:r w:rsidRPr="0094697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projet</w:t>
      </w:r>
      <w:r w:rsidRPr="00946972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;</w:t>
      </w:r>
      <w:r w:rsidRPr="00946972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possibilité</w:t>
      </w:r>
      <w:r w:rsidRPr="00946972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de</w:t>
      </w:r>
      <w:r w:rsidRPr="0094697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diffusion</w:t>
      </w:r>
      <w:r w:rsidRPr="00946972">
        <w:rPr>
          <w:rFonts w:asciiTheme="minorHAnsi" w:hAnsiTheme="minorHAnsi" w:cstheme="minorHAnsi"/>
          <w:spacing w:val="49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et</w:t>
      </w:r>
      <w:r w:rsidRPr="00946972">
        <w:rPr>
          <w:rFonts w:asciiTheme="minorHAnsi" w:hAnsiTheme="minorHAnsi" w:cstheme="minorHAnsi"/>
          <w:spacing w:val="-5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d'essaimage</w:t>
      </w:r>
      <w:r w:rsidRPr="00946972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des</w:t>
      </w:r>
      <w:r w:rsidRPr="00946972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réalisations</w:t>
      </w:r>
      <w:r w:rsidRPr="00946972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et</w:t>
      </w:r>
      <w:r w:rsidRPr="00946972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des</w:t>
      </w:r>
      <w:r w:rsidRPr="00946972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pratiques</w:t>
      </w:r>
      <w:r w:rsidRPr="00946972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nouvelles</w:t>
      </w:r>
      <w:r w:rsidRPr="00946972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;</w:t>
      </w:r>
    </w:p>
    <w:p w:rsidR="001D3375" w:rsidRPr="00946972" w:rsidRDefault="001D3375" w:rsidP="001D3375">
      <w:pPr>
        <w:pStyle w:val="Corpsdetexte"/>
        <w:tabs>
          <w:tab w:val="left" w:pos="484"/>
        </w:tabs>
        <w:autoSpaceDE/>
        <w:autoSpaceDN/>
        <w:ind w:right="115"/>
        <w:jc w:val="both"/>
        <w:rPr>
          <w:rFonts w:asciiTheme="minorHAnsi" w:hAnsiTheme="minorHAnsi" w:cstheme="minorHAnsi"/>
          <w:lang w:val="fr-FR"/>
        </w:rPr>
      </w:pPr>
    </w:p>
    <w:p w:rsidR="001D3375" w:rsidRPr="001D3375" w:rsidRDefault="001D3375" w:rsidP="001D3375">
      <w:pPr>
        <w:pStyle w:val="Corpsdetexte"/>
        <w:numPr>
          <w:ilvl w:val="0"/>
          <w:numId w:val="4"/>
        </w:numPr>
        <w:tabs>
          <w:tab w:val="left" w:pos="484"/>
        </w:tabs>
        <w:autoSpaceDE/>
        <w:autoSpaceDN/>
        <w:ind w:right="113"/>
        <w:jc w:val="both"/>
        <w:rPr>
          <w:rFonts w:asciiTheme="minorHAnsi" w:hAnsiTheme="minorHAnsi" w:cstheme="minorHAnsi"/>
          <w:lang w:val="fr-FR"/>
        </w:rPr>
      </w:pPr>
      <w:r w:rsidRPr="00946972">
        <w:rPr>
          <w:rFonts w:asciiTheme="minorHAnsi" w:hAnsiTheme="minorHAnsi" w:cstheme="minorHAnsi"/>
          <w:spacing w:val="-1"/>
          <w:lang w:val="fr-FR"/>
        </w:rPr>
        <w:t>Qualité</w:t>
      </w:r>
      <w:r w:rsidRPr="00946972">
        <w:rPr>
          <w:rFonts w:asciiTheme="minorHAnsi" w:hAnsiTheme="minorHAnsi" w:cstheme="minorHAnsi"/>
          <w:spacing w:val="30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rédactionnelle</w:t>
      </w:r>
      <w:r w:rsidRPr="00946972">
        <w:rPr>
          <w:rFonts w:asciiTheme="minorHAnsi" w:hAnsiTheme="minorHAnsi" w:cstheme="minorHAnsi"/>
          <w:spacing w:val="27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et</w:t>
      </w:r>
      <w:r w:rsidRPr="00946972">
        <w:rPr>
          <w:rFonts w:asciiTheme="minorHAnsi" w:hAnsiTheme="minorHAnsi" w:cstheme="minorHAnsi"/>
          <w:spacing w:val="1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précision</w:t>
      </w:r>
      <w:r w:rsidRPr="00946972">
        <w:rPr>
          <w:rFonts w:asciiTheme="minorHAnsi" w:hAnsiTheme="minorHAnsi" w:cstheme="minorHAnsi"/>
          <w:spacing w:val="28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du</w:t>
      </w:r>
      <w:r w:rsidRPr="00946972">
        <w:rPr>
          <w:rFonts w:asciiTheme="minorHAnsi" w:hAnsiTheme="minorHAnsi" w:cstheme="minorHAnsi"/>
          <w:spacing w:val="28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projet</w:t>
      </w:r>
      <w:r w:rsidRPr="00946972">
        <w:rPr>
          <w:rFonts w:asciiTheme="minorHAnsi" w:hAnsiTheme="minorHAnsi" w:cstheme="minorHAnsi"/>
          <w:spacing w:val="3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:</w:t>
      </w:r>
      <w:r w:rsidRPr="00946972">
        <w:rPr>
          <w:rFonts w:asciiTheme="minorHAnsi" w:hAnsiTheme="minorHAnsi" w:cstheme="minorHAnsi"/>
          <w:spacing w:val="27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clarté</w:t>
      </w:r>
      <w:r w:rsidRPr="00946972">
        <w:rPr>
          <w:rFonts w:asciiTheme="minorHAnsi" w:hAnsiTheme="minorHAnsi" w:cstheme="minorHAnsi"/>
          <w:spacing w:val="31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des</w:t>
      </w:r>
      <w:r w:rsidRPr="00946972">
        <w:rPr>
          <w:rFonts w:asciiTheme="minorHAnsi" w:hAnsiTheme="minorHAnsi" w:cstheme="minorHAnsi"/>
          <w:spacing w:val="29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objectifs,</w:t>
      </w:r>
      <w:r w:rsidRPr="00946972">
        <w:rPr>
          <w:rFonts w:asciiTheme="minorHAnsi" w:hAnsiTheme="minorHAnsi" w:cstheme="minorHAnsi"/>
          <w:spacing w:val="29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échéancier,</w:t>
      </w:r>
      <w:r w:rsidRPr="00946972">
        <w:rPr>
          <w:rFonts w:asciiTheme="minorHAnsi" w:hAnsiTheme="minorHAnsi" w:cstheme="minorHAnsi"/>
          <w:spacing w:val="67"/>
          <w:w w:val="99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soutenabilité</w:t>
      </w:r>
      <w:r w:rsidRPr="00946972">
        <w:rPr>
          <w:rFonts w:asciiTheme="minorHAnsi" w:hAnsiTheme="minorHAnsi" w:cstheme="minorHAnsi"/>
          <w:spacing w:val="22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financière</w:t>
      </w:r>
      <w:r w:rsidRPr="00946972">
        <w:rPr>
          <w:rFonts w:asciiTheme="minorHAnsi" w:hAnsiTheme="minorHAnsi" w:cstheme="minorHAnsi"/>
          <w:spacing w:val="23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et</w:t>
      </w:r>
      <w:r w:rsidRPr="00946972">
        <w:rPr>
          <w:rFonts w:asciiTheme="minorHAnsi" w:hAnsiTheme="minorHAnsi" w:cstheme="minorHAnsi"/>
          <w:spacing w:val="24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matérielle/logistique</w:t>
      </w:r>
      <w:r w:rsidRPr="00946972">
        <w:rPr>
          <w:rFonts w:asciiTheme="minorHAnsi" w:hAnsiTheme="minorHAnsi" w:cstheme="minorHAnsi"/>
          <w:spacing w:val="25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du</w:t>
      </w:r>
      <w:r w:rsidRPr="00946972">
        <w:rPr>
          <w:rFonts w:asciiTheme="minorHAnsi" w:hAnsiTheme="minorHAnsi" w:cstheme="minorHAnsi"/>
          <w:spacing w:val="23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projet,</w:t>
      </w:r>
      <w:r w:rsidRPr="00946972">
        <w:rPr>
          <w:rFonts w:asciiTheme="minorHAnsi" w:hAnsiTheme="minorHAnsi" w:cstheme="minorHAnsi"/>
          <w:spacing w:val="22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modalité</w:t>
      </w:r>
      <w:r w:rsidRPr="00946972">
        <w:rPr>
          <w:rFonts w:asciiTheme="minorHAnsi" w:hAnsiTheme="minorHAnsi" w:cstheme="minorHAnsi"/>
          <w:spacing w:val="27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d’essaimage,</w:t>
      </w:r>
      <w:r w:rsidRPr="00946972">
        <w:rPr>
          <w:rFonts w:asciiTheme="minorHAnsi" w:hAnsiTheme="minorHAnsi" w:cstheme="minorHAnsi"/>
          <w:spacing w:val="73"/>
          <w:lang w:val="fr-FR"/>
        </w:rPr>
        <w:t xml:space="preserve"> </w:t>
      </w:r>
      <w:r w:rsidRPr="00946972">
        <w:rPr>
          <w:rFonts w:asciiTheme="minorHAnsi" w:hAnsiTheme="minorHAnsi" w:cstheme="minorHAnsi"/>
          <w:spacing w:val="-1"/>
          <w:lang w:val="fr-FR"/>
        </w:rPr>
        <w:t>descriptif</w:t>
      </w:r>
      <w:r w:rsidRPr="00946972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946972">
        <w:rPr>
          <w:rFonts w:asciiTheme="minorHAnsi" w:hAnsiTheme="minorHAnsi" w:cstheme="minorHAnsi"/>
          <w:lang w:val="fr-FR"/>
        </w:rPr>
        <w:t>des</w:t>
      </w:r>
      <w:r w:rsidRPr="00946972">
        <w:rPr>
          <w:rFonts w:asciiTheme="minorHAnsi" w:hAnsiTheme="minorHAnsi" w:cstheme="minorHAnsi"/>
          <w:spacing w:val="-1"/>
          <w:lang w:val="fr-FR"/>
        </w:rPr>
        <w:t xml:space="preserve"> livrables</w:t>
      </w:r>
      <w:r>
        <w:rPr>
          <w:rFonts w:asciiTheme="minorHAnsi" w:hAnsiTheme="minorHAnsi" w:cstheme="minorHAnsi"/>
          <w:spacing w:val="-1"/>
          <w:lang w:val="fr-FR"/>
        </w:rPr>
        <w:t> ;</w:t>
      </w:r>
    </w:p>
    <w:p w:rsidR="001D3375" w:rsidRPr="00946972" w:rsidRDefault="001D3375" w:rsidP="001D3375">
      <w:pPr>
        <w:pStyle w:val="Corpsdetexte"/>
        <w:tabs>
          <w:tab w:val="left" w:pos="484"/>
        </w:tabs>
        <w:autoSpaceDE/>
        <w:autoSpaceDN/>
        <w:ind w:right="113"/>
        <w:jc w:val="both"/>
        <w:rPr>
          <w:rFonts w:asciiTheme="minorHAnsi" w:hAnsiTheme="minorHAnsi" w:cstheme="minorHAnsi"/>
          <w:lang w:val="fr-FR"/>
        </w:rPr>
      </w:pPr>
    </w:p>
    <w:p w:rsidR="00BF1C78" w:rsidRPr="001D3375" w:rsidRDefault="001D3375" w:rsidP="0066217E">
      <w:pPr>
        <w:pStyle w:val="Corpsdetexte"/>
        <w:numPr>
          <w:ilvl w:val="0"/>
          <w:numId w:val="4"/>
        </w:numPr>
        <w:tabs>
          <w:tab w:val="left" w:pos="484"/>
        </w:tabs>
        <w:autoSpaceDE/>
        <w:autoSpaceDN/>
        <w:ind w:right="113"/>
        <w:jc w:val="both"/>
        <w:rPr>
          <w:rFonts w:asciiTheme="minorHAnsi" w:hAnsiTheme="minorHAnsi" w:cstheme="minorHAnsi"/>
          <w:lang w:val="fr-FR"/>
        </w:rPr>
      </w:pPr>
      <w:r w:rsidRPr="00946972">
        <w:rPr>
          <w:rFonts w:asciiTheme="minorHAnsi" w:hAnsiTheme="minorHAnsi" w:cstheme="minorHAnsi"/>
          <w:lang w:val="fr-FR"/>
        </w:rPr>
        <w:t>Pertinence du projet de développement professionnel de l’enseignant ou de l’enseignant chercheur (séjour pédagogique dans d’autres institutions, programme de formation…)</w:t>
      </w:r>
    </w:p>
    <w:p w:rsidR="00BF1C78" w:rsidRPr="00BF1C78" w:rsidRDefault="00BF1C78" w:rsidP="00BF1C78">
      <w:pPr>
        <w:autoSpaceDN w:val="0"/>
        <w:spacing w:before="100" w:beforeAutospacing="1" w:after="100" w:afterAutospacing="1"/>
        <w:jc w:val="both"/>
        <w:rPr>
          <w:rFonts w:eastAsia="Times New Roman" w:cstheme="minorHAnsi"/>
          <w:sz w:val="28"/>
          <w:szCs w:val="44"/>
        </w:rPr>
      </w:pPr>
      <w:r w:rsidRPr="00BF1C78">
        <w:rPr>
          <w:rFonts w:cstheme="minorHAnsi"/>
          <w:b/>
          <w:sz w:val="28"/>
          <w:szCs w:val="44"/>
          <w:u w:val="single"/>
        </w:rPr>
        <w:t>Objectifs visés par l’Etablissement</w:t>
      </w:r>
      <w:r w:rsidRPr="00BF1C78">
        <w:rPr>
          <w:rFonts w:cstheme="minorHAnsi"/>
          <w:b/>
          <w:sz w:val="28"/>
          <w:szCs w:val="44"/>
        </w:rPr>
        <w:t> :</w:t>
      </w:r>
    </w:p>
    <w:p w:rsidR="001D3375" w:rsidRPr="001D3375" w:rsidRDefault="001D3375" w:rsidP="001D3375">
      <w:pPr>
        <w:pStyle w:val="Corpsdetexte"/>
        <w:numPr>
          <w:ilvl w:val="0"/>
          <w:numId w:val="3"/>
        </w:numPr>
        <w:tabs>
          <w:tab w:val="left" w:pos="1117"/>
        </w:tabs>
        <w:spacing w:before="55"/>
        <w:ind w:right="156"/>
        <w:jc w:val="both"/>
        <w:rPr>
          <w:rFonts w:asciiTheme="minorHAnsi" w:hAnsiTheme="minorHAnsi" w:cstheme="minorHAnsi"/>
          <w:lang w:val="fr-FR"/>
        </w:rPr>
      </w:pPr>
      <w:r w:rsidRPr="001D3375">
        <w:rPr>
          <w:rFonts w:asciiTheme="minorHAnsi" w:hAnsiTheme="minorHAnsi" w:cstheme="minorHAnsi"/>
          <w:b/>
          <w:bCs/>
          <w:spacing w:val="-1"/>
          <w:lang w:val="fr-FR"/>
        </w:rPr>
        <w:t>Favoriser</w:t>
      </w:r>
      <w:r w:rsidRPr="001D3375">
        <w:rPr>
          <w:rFonts w:asciiTheme="minorHAnsi" w:hAnsiTheme="minorHAnsi" w:cstheme="minorHAnsi"/>
          <w:b/>
          <w:bCs/>
          <w:spacing w:val="-11"/>
          <w:lang w:val="fr-FR"/>
        </w:rPr>
        <w:t xml:space="preserve"> </w:t>
      </w:r>
      <w:r w:rsidRPr="001D3375">
        <w:rPr>
          <w:rFonts w:asciiTheme="minorHAnsi" w:hAnsiTheme="minorHAnsi" w:cstheme="minorHAnsi"/>
          <w:b/>
          <w:bCs/>
          <w:lang w:val="fr-FR"/>
        </w:rPr>
        <w:t>la</w:t>
      </w:r>
      <w:r w:rsidRPr="001D3375">
        <w:rPr>
          <w:rFonts w:asciiTheme="minorHAnsi" w:hAnsiTheme="minorHAnsi" w:cstheme="minorHAnsi"/>
          <w:b/>
          <w:bCs/>
          <w:spacing w:val="-11"/>
          <w:lang w:val="fr-FR"/>
        </w:rPr>
        <w:t xml:space="preserve"> </w:t>
      </w:r>
      <w:r w:rsidRPr="001D3375">
        <w:rPr>
          <w:rFonts w:asciiTheme="minorHAnsi" w:hAnsiTheme="minorHAnsi" w:cstheme="minorHAnsi"/>
          <w:b/>
          <w:bCs/>
          <w:spacing w:val="-1"/>
          <w:lang w:val="fr-FR"/>
        </w:rPr>
        <w:t>réussite</w:t>
      </w:r>
      <w:r w:rsidRPr="001D3375">
        <w:rPr>
          <w:rFonts w:asciiTheme="minorHAnsi" w:hAnsiTheme="minorHAnsi" w:cstheme="minorHAnsi"/>
          <w:b/>
          <w:bCs/>
          <w:spacing w:val="-9"/>
          <w:lang w:val="fr-FR"/>
        </w:rPr>
        <w:t xml:space="preserve"> </w:t>
      </w:r>
      <w:r w:rsidRPr="001D3375">
        <w:rPr>
          <w:rFonts w:asciiTheme="minorHAnsi" w:hAnsiTheme="minorHAnsi" w:cstheme="minorHAnsi"/>
          <w:b/>
          <w:bCs/>
          <w:spacing w:val="-1"/>
          <w:lang w:val="fr-FR"/>
        </w:rPr>
        <w:t>étudiante</w:t>
      </w:r>
      <w:r w:rsidRPr="001D3375">
        <w:rPr>
          <w:rFonts w:asciiTheme="minorHAnsi" w:hAnsiTheme="minorHAnsi" w:cstheme="minorHAnsi"/>
          <w:b/>
          <w:bCs/>
          <w:spacing w:val="-7"/>
          <w:lang w:val="fr-FR"/>
        </w:rPr>
        <w:t xml:space="preserve"> </w:t>
      </w:r>
      <w:r w:rsidRPr="001D3375">
        <w:rPr>
          <w:rFonts w:asciiTheme="minorHAnsi" w:hAnsiTheme="minorHAnsi" w:cstheme="minorHAnsi"/>
          <w:lang w:val="fr-FR"/>
        </w:rPr>
        <w:t>par</w:t>
      </w:r>
      <w:r w:rsidRPr="001D3375">
        <w:rPr>
          <w:rFonts w:asciiTheme="minorHAnsi" w:hAnsiTheme="minorHAnsi" w:cstheme="minorHAnsi"/>
          <w:spacing w:val="-10"/>
          <w:lang w:val="fr-FR"/>
        </w:rPr>
        <w:t xml:space="preserve"> </w:t>
      </w:r>
      <w:r w:rsidRPr="001D3375">
        <w:rPr>
          <w:rFonts w:asciiTheme="minorHAnsi" w:hAnsiTheme="minorHAnsi" w:cstheme="minorHAnsi"/>
          <w:lang w:val="fr-FR"/>
        </w:rPr>
        <w:t>la</w:t>
      </w:r>
      <w:r w:rsidRPr="001D3375">
        <w:rPr>
          <w:rFonts w:asciiTheme="minorHAnsi" w:hAnsiTheme="minorHAnsi" w:cstheme="minorHAnsi"/>
          <w:spacing w:val="-11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création</w:t>
      </w:r>
      <w:r w:rsidRPr="001D3375">
        <w:rPr>
          <w:rFonts w:asciiTheme="minorHAnsi" w:hAnsiTheme="minorHAnsi" w:cstheme="minorHAnsi"/>
          <w:spacing w:val="-11"/>
          <w:lang w:val="fr-FR"/>
        </w:rPr>
        <w:t xml:space="preserve"> </w:t>
      </w:r>
      <w:r w:rsidRPr="001D3375">
        <w:rPr>
          <w:rFonts w:asciiTheme="minorHAnsi" w:hAnsiTheme="minorHAnsi" w:cstheme="minorHAnsi"/>
          <w:lang w:val="fr-FR"/>
        </w:rPr>
        <w:t>de</w:t>
      </w:r>
      <w:r w:rsidRPr="001D3375">
        <w:rPr>
          <w:rFonts w:asciiTheme="minorHAnsi" w:hAnsiTheme="minorHAnsi" w:cstheme="minorHAnsi"/>
          <w:spacing w:val="-12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nouveaux</w:t>
      </w:r>
      <w:r w:rsidRPr="001D3375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contenus</w:t>
      </w:r>
      <w:r w:rsidRPr="001D3375">
        <w:rPr>
          <w:rFonts w:asciiTheme="minorHAnsi" w:hAnsiTheme="minorHAnsi" w:cstheme="minorHAnsi"/>
          <w:spacing w:val="-13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d’enseignement, par</w:t>
      </w:r>
      <w:r w:rsidRPr="001D3375">
        <w:rPr>
          <w:rFonts w:asciiTheme="minorHAnsi" w:hAnsiTheme="minorHAnsi" w:cstheme="minorHAnsi"/>
          <w:spacing w:val="83"/>
          <w:lang w:val="fr-FR"/>
        </w:rPr>
        <w:t xml:space="preserve"> </w:t>
      </w:r>
      <w:r w:rsidRPr="001D3375">
        <w:rPr>
          <w:rFonts w:asciiTheme="minorHAnsi" w:hAnsiTheme="minorHAnsi" w:cstheme="minorHAnsi"/>
          <w:lang w:val="fr-FR"/>
        </w:rPr>
        <w:t>la</w:t>
      </w:r>
      <w:r w:rsidRPr="001D3375">
        <w:rPr>
          <w:rFonts w:asciiTheme="minorHAnsi" w:hAnsiTheme="minorHAnsi" w:cstheme="minorHAnsi"/>
          <w:spacing w:val="21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transformation</w:t>
      </w:r>
      <w:r w:rsidRPr="001D3375">
        <w:rPr>
          <w:rFonts w:asciiTheme="minorHAnsi" w:hAnsiTheme="minorHAnsi" w:cstheme="minorHAnsi"/>
          <w:spacing w:val="18"/>
          <w:lang w:val="fr-FR"/>
        </w:rPr>
        <w:t xml:space="preserve"> </w:t>
      </w:r>
      <w:r w:rsidRPr="001D3375">
        <w:rPr>
          <w:rFonts w:asciiTheme="minorHAnsi" w:hAnsiTheme="minorHAnsi" w:cstheme="minorHAnsi"/>
          <w:lang w:val="fr-FR"/>
        </w:rPr>
        <w:t>des</w:t>
      </w:r>
      <w:r w:rsidRPr="001D3375">
        <w:rPr>
          <w:rFonts w:asciiTheme="minorHAnsi" w:hAnsiTheme="minorHAnsi" w:cstheme="minorHAnsi"/>
          <w:spacing w:val="20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pratiques</w:t>
      </w:r>
      <w:r w:rsidRPr="001D3375">
        <w:rPr>
          <w:rFonts w:asciiTheme="minorHAnsi" w:hAnsiTheme="minorHAnsi" w:cstheme="minorHAnsi"/>
          <w:spacing w:val="20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pédagogiques</w:t>
      </w:r>
      <w:r w:rsidRPr="001D3375">
        <w:rPr>
          <w:rFonts w:asciiTheme="minorHAnsi" w:hAnsiTheme="minorHAnsi" w:cstheme="minorHAnsi"/>
          <w:spacing w:val="19"/>
          <w:lang w:val="fr-FR"/>
        </w:rPr>
        <w:t xml:space="preserve"> </w:t>
      </w:r>
      <w:r w:rsidRPr="001D3375">
        <w:rPr>
          <w:rFonts w:asciiTheme="minorHAnsi" w:hAnsiTheme="minorHAnsi" w:cstheme="minorHAnsi"/>
          <w:lang w:val="fr-FR"/>
        </w:rPr>
        <w:t>et</w:t>
      </w:r>
      <w:r w:rsidRPr="001D3375">
        <w:rPr>
          <w:rFonts w:asciiTheme="minorHAnsi" w:hAnsiTheme="minorHAnsi" w:cstheme="minorHAnsi"/>
          <w:spacing w:val="20"/>
          <w:lang w:val="fr-FR"/>
        </w:rPr>
        <w:t xml:space="preserve"> </w:t>
      </w:r>
      <w:r w:rsidRPr="001D3375">
        <w:rPr>
          <w:rFonts w:asciiTheme="minorHAnsi" w:hAnsiTheme="minorHAnsi" w:cstheme="minorHAnsi"/>
          <w:lang w:val="fr-FR"/>
        </w:rPr>
        <w:t>des</w:t>
      </w:r>
      <w:r w:rsidRPr="001D3375">
        <w:rPr>
          <w:rFonts w:asciiTheme="minorHAnsi" w:hAnsiTheme="minorHAnsi" w:cstheme="minorHAnsi"/>
          <w:spacing w:val="20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situations</w:t>
      </w:r>
      <w:r w:rsidRPr="001D3375">
        <w:rPr>
          <w:rFonts w:asciiTheme="minorHAnsi" w:hAnsiTheme="minorHAnsi" w:cstheme="minorHAnsi"/>
          <w:spacing w:val="17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d'apprentissages</w:t>
      </w:r>
      <w:r w:rsidRPr="001D3375">
        <w:rPr>
          <w:rFonts w:asciiTheme="minorHAnsi" w:hAnsiTheme="minorHAnsi" w:cstheme="minorHAnsi"/>
          <w:spacing w:val="17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ou</w:t>
      </w:r>
      <w:r w:rsidRPr="001D3375">
        <w:rPr>
          <w:rFonts w:asciiTheme="minorHAnsi" w:hAnsiTheme="minorHAnsi" w:cstheme="minorHAnsi"/>
          <w:spacing w:val="73"/>
          <w:lang w:val="fr-FR"/>
        </w:rPr>
        <w:t xml:space="preserve"> </w:t>
      </w:r>
      <w:r w:rsidRPr="001D3375">
        <w:rPr>
          <w:rFonts w:asciiTheme="minorHAnsi" w:hAnsiTheme="minorHAnsi" w:cstheme="minorHAnsi"/>
          <w:lang w:val="fr-FR"/>
        </w:rPr>
        <w:t>encore</w:t>
      </w:r>
      <w:r w:rsidRPr="001D3375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1D3375">
        <w:rPr>
          <w:rFonts w:asciiTheme="minorHAnsi" w:hAnsiTheme="minorHAnsi" w:cstheme="minorHAnsi"/>
          <w:lang w:val="fr-FR"/>
        </w:rPr>
        <w:t>par l’usage</w:t>
      </w:r>
      <w:r w:rsidRPr="001D3375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d'outils</w:t>
      </w:r>
      <w:r w:rsidRPr="001D3375">
        <w:rPr>
          <w:rFonts w:asciiTheme="minorHAnsi" w:hAnsiTheme="minorHAnsi" w:cstheme="minorHAnsi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numériques.</w:t>
      </w:r>
    </w:p>
    <w:p w:rsidR="001D3375" w:rsidRPr="001D3375" w:rsidRDefault="001D3375" w:rsidP="001D3375">
      <w:pPr>
        <w:spacing w:before="2"/>
        <w:rPr>
          <w:rFonts w:eastAsia="Calibri" w:cstheme="minorHAnsi"/>
        </w:rPr>
      </w:pPr>
    </w:p>
    <w:p w:rsidR="001D3375" w:rsidRDefault="001D3375" w:rsidP="001D3375">
      <w:pPr>
        <w:pStyle w:val="Paragraphedeliste"/>
        <w:numPr>
          <w:ilvl w:val="0"/>
          <w:numId w:val="3"/>
        </w:numPr>
        <w:tabs>
          <w:tab w:val="left" w:pos="1117"/>
        </w:tabs>
        <w:rPr>
          <w:rFonts w:asciiTheme="minorHAnsi" w:eastAsia="Calibri" w:hAnsiTheme="minorHAnsi" w:cstheme="minorHAnsi"/>
        </w:rPr>
      </w:pPr>
      <w:r w:rsidRPr="001D3375">
        <w:rPr>
          <w:rFonts w:asciiTheme="minorHAnsi" w:eastAsia="Calibri" w:hAnsiTheme="minorHAnsi" w:cstheme="minorHAnsi"/>
        </w:rPr>
        <w:t>Venir</w:t>
      </w:r>
      <w:r w:rsidRPr="001D3375">
        <w:rPr>
          <w:rFonts w:asciiTheme="minorHAnsi" w:eastAsia="Calibri" w:hAnsiTheme="minorHAnsi" w:cstheme="minorHAnsi"/>
          <w:spacing w:val="-4"/>
        </w:rPr>
        <w:t xml:space="preserve"> </w:t>
      </w:r>
      <w:r w:rsidRPr="001D3375">
        <w:rPr>
          <w:rFonts w:asciiTheme="minorHAnsi" w:eastAsia="Calibri" w:hAnsiTheme="minorHAnsi" w:cstheme="minorHAnsi"/>
        </w:rPr>
        <w:t>en</w:t>
      </w:r>
      <w:r w:rsidRPr="001D3375">
        <w:rPr>
          <w:rFonts w:asciiTheme="minorHAnsi" w:eastAsia="Calibri" w:hAnsiTheme="minorHAnsi" w:cstheme="minorHAnsi"/>
          <w:spacing w:val="-2"/>
        </w:rPr>
        <w:t xml:space="preserve"> </w:t>
      </w:r>
      <w:r w:rsidRPr="001D3375">
        <w:rPr>
          <w:rFonts w:asciiTheme="minorHAnsi" w:eastAsia="Calibri" w:hAnsiTheme="minorHAnsi" w:cstheme="minorHAnsi"/>
          <w:spacing w:val="-1"/>
        </w:rPr>
        <w:t>appui</w:t>
      </w:r>
      <w:r w:rsidRPr="001D3375">
        <w:rPr>
          <w:rFonts w:asciiTheme="minorHAnsi" w:eastAsia="Calibri" w:hAnsiTheme="minorHAnsi" w:cstheme="minorHAnsi"/>
          <w:spacing w:val="-3"/>
        </w:rPr>
        <w:t xml:space="preserve"> </w:t>
      </w:r>
      <w:r w:rsidRPr="001D3375">
        <w:rPr>
          <w:rFonts w:asciiTheme="minorHAnsi" w:eastAsia="Calibri" w:hAnsiTheme="minorHAnsi" w:cstheme="minorHAnsi"/>
        </w:rPr>
        <w:t xml:space="preserve">de </w:t>
      </w:r>
      <w:r w:rsidRPr="001D3375">
        <w:rPr>
          <w:rFonts w:asciiTheme="minorHAnsi" w:eastAsia="Calibri" w:hAnsiTheme="minorHAnsi" w:cstheme="minorHAnsi"/>
          <w:b/>
          <w:bCs/>
        </w:rPr>
        <w:t>la</w:t>
      </w:r>
      <w:r w:rsidRPr="001D3375">
        <w:rPr>
          <w:rFonts w:asciiTheme="minorHAnsi" w:eastAsia="Calibri" w:hAnsiTheme="minorHAnsi" w:cstheme="minorHAnsi"/>
          <w:b/>
          <w:bCs/>
          <w:spacing w:val="-2"/>
        </w:rPr>
        <w:t xml:space="preserve"> </w:t>
      </w:r>
      <w:r w:rsidRPr="001D3375">
        <w:rPr>
          <w:rFonts w:asciiTheme="minorHAnsi" w:eastAsia="Calibri" w:hAnsiTheme="minorHAnsi" w:cstheme="minorHAnsi"/>
          <w:b/>
          <w:bCs/>
          <w:spacing w:val="-1"/>
        </w:rPr>
        <w:t xml:space="preserve">stratégie </w:t>
      </w:r>
      <w:r w:rsidRPr="001D3375">
        <w:rPr>
          <w:rFonts w:asciiTheme="minorHAnsi" w:eastAsia="Calibri" w:hAnsiTheme="minorHAnsi" w:cstheme="minorHAnsi"/>
          <w:b/>
          <w:bCs/>
        </w:rPr>
        <w:t>de</w:t>
      </w:r>
      <w:r w:rsidRPr="001D3375">
        <w:rPr>
          <w:rFonts w:asciiTheme="minorHAnsi" w:eastAsia="Calibri" w:hAnsiTheme="minorHAnsi" w:cstheme="minorHAnsi"/>
          <w:b/>
          <w:bCs/>
          <w:spacing w:val="-1"/>
        </w:rPr>
        <w:t xml:space="preserve"> l’Etablissement</w:t>
      </w:r>
      <w:r w:rsidRPr="001D3375">
        <w:rPr>
          <w:rFonts w:asciiTheme="minorHAnsi" w:eastAsia="Calibri" w:hAnsiTheme="minorHAnsi" w:cstheme="minorHAnsi"/>
          <w:b/>
          <w:bCs/>
          <w:spacing w:val="1"/>
        </w:rPr>
        <w:t xml:space="preserve"> </w:t>
      </w:r>
      <w:r w:rsidRPr="001D3375">
        <w:rPr>
          <w:rFonts w:asciiTheme="minorHAnsi" w:eastAsia="Calibri" w:hAnsiTheme="minorHAnsi" w:cstheme="minorHAnsi"/>
        </w:rPr>
        <w:t>visant à</w:t>
      </w:r>
      <w:r w:rsidRPr="001D3375">
        <w:rPr>
          <w:rFonts w:asciiTheme="minorHAnsi" w:eastAsia="Calibri" w:hAnsiTheme="minorHAnsi" w:cstheme="minorHAnsi"/>
          <w:spacing w:val="-3"/>
        </w:rPr>
        <w:t xml:space="preserve"> </w:t>
      </w:r>
      <w:r w:rsidRPr="001D3375">
        <w:rPr>
          <w:rFonts w:asciiTheme="minorHAnsi" w:eastAsia="Calibri" w:hAnsiTheme="minorHAnsi" w:cstheme="minorHAnsi"/>
          <w:spacing w:val="-1"/>
        </w:rPr>
        <w:t xml:space="preserve">développer </w:t>
      </w:r>
      <w:r>
        <w:rPr>
          <w:rFonts w:asciiTheme="minorHAnsi" w:eastAsia="Calibri" w:hAnsiTheme="minorHAnsi" w:cstheme="minorHAnsi"/>
        </w:rPr>
        <w:t>:</w:t>
      </w:r>
    </w:p>
    <w:p w:rsidR="001D3375" w:rsidRPr="001D3375" w:rsidRDefault="001D3375" w:rsidP="001D3375">
      <w:pPr>
        <w:pStyle w:val="Paragraphedeliste"/>
        <w:rPr>
          <w:rFonts w:cstheme="minorHAnsi"/>
          <w:spacing w:val="-1"/>
        </w:rPr>
      </w:pPr>
    </w:p>
    <w:p w:rsidR="001D3375" w:rsidRPr="001D3375" w:rsidRDefault="001D3375" w:rsidP="001D3375">
      <w:pPr>
        <w:pStyle w:val="Paragraphedeliste"/>
        <w:numPr>
          <w:ilvl w:val="0"/>
          <w:numId w:val="2"/>
        </w:numPr>
        <w:tabs>
          <w:tab w:val="left" w:pos="1117"/>
        </w:tabs>
        <w:rPr>
          <w:rFonts w:asciiTheme="minorHAnsi" w:eastAsia="Calibri" w:hAnsiTheme="minorHAnsi" w:cstheme="minorHAnsi"/>
        </w:rPr>
      </w:pPr>
      <w:r w:rsidRPr="001D337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1D3375">
        <w:rPr>
          <w:rFonts w:asciiTheme="minorHAnsi" w:hAnsiTheme="minorHAnsi" w:cstheme="minorHAnsi"/>
          <w:spacing w:val="-1"/>
        </w:rPr>
        <w:t>L’internationalisation</w:t>
      </w:r>
      <w:proofErr w:type="spellEnd"/>
      <w:r w:rsidRPr="001D3375">
        <w:rPr>
          <w:rFonts w:asciiTheme="minorHAnsi" w:hAnsiTheme="minorHAnsi" w:cstheme="minorHAnsi"/>
          <w:spacing w:val="-2"/>
        </w:rPr>
        <w:t xml:space="preserve"> </w:t>
      </w:r>
      <w:r w:rsidRPr="001D3375">
        <w:rPr>
          <w:rFonts w:asciiTheme="minorHAnsi" w:hAnsiTheme="minorHAnsi" w:cstheme="minorHAnsi"/>
          <w:spacing w:val="-1"/>
        </w:rPr>
        <w:t>de</w:t>
      </w:r>
      <w:r w:rsidRPr="001D3375">
        <w:rPr>
          <w:rFonts w:asciiTheme="minorHAnsi" w:hAnsiTheme="minorHAnsi" w:cstheme="minorHAnsi"/>
        </w:rPr>
        <w:t xml:space="preserve"> </w:t>
      </w:r>
      <w:r w:rsidRPr="001D3375">
        <w:rPr>
          <w:rFonts w:asciiTheme="minorHAnsi" w:hAnsiTheme="minorHAnsi" w:cstheme="minorHAnsi"/>
          <w:spacing w:val="-1"/>
        </w:rPr>
        <w:t>formations,</w:t>
      </w:r>
      <w:r w:rsidRPr="001D3375">
        <w:rPr>
          <w:rFonts w:asciiTheme="minorHAnsi" w:hAnsiTheme="minorHAnsi" w:cstheme="minorHAnsi"/>
          <w:spacing w:val="-3"/>
        </w:rPr>
        <w:t xml:space="preserve"> </w:t>
      </w:r>
      <w:r w:rsidRPr="001D3375">
        <w:rPr>
          <w:rFonts w:asciiTheme="minorHAnsi" w:hAnsiTheme="minorHAnsi" w:cstheme="minorHAnsi"/>
          <w:spacing w:val="-1"/>
        </w:rPr>
        <w:t>de</w:t>
      </w:r>
      <w:r w:rsidRPr="001D3375">
        <w:rPr>
          <w:rFonts w:asciiTheme="minorHAnsi" w:hAnsiTheme="minorHAnsi" w:cstheme="minorHAnsi"/>
          <w:spacing w:val="-2"/>
        </w:rPr>
        <w:t xml:space="preserve"> </w:t>
      </w:r>
      <w:r w:rsidRPr="001D3375">
        <w:rPr>
          <w:rFonts w:asciiTheme="minorHAnsi" w:hAnsiTheme="minorHAnsi" w:cstheme="minorHAnsi"/>
        </w:rPr>
        <w:t>filières</w:t>
      </w:r>
      <w:r w:rsidRPr="001D3375">
        <w:rPr>
          <w:rFonts w:asciiTheme="minorHAnsi" w:hAnsiTheme="minorHAnsi" w:cstheme="minorHAnsi"/>
          <w:spacing w:val="-2"/>
        </w:rPr>
        <w:t xml:space="preserve"> </w:t>
      </w:r>
      <w:r w:rsidRPr="001D3375">
        <w:rPr>
          <w:rFonts w:asciiTheme="minorHAnsi" w:hAnsiTheme="minorHAnsi" w:cstheme="minorHAnsi"/>
          <w:spacing w:val="-1"/>
        </w:rPr>
        <w:t>(ERASMUS</w:t>
      </w:r>
      <w:r w:rsidRPr="001D3375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1D3375">
        <w:rPr>
          <w:rFonts w:asciiTheme="minorHAnsi" w:hAnsiTheme="minorHAnsi" w:cstheme="minorHAnsi"/>
          <w:spacing w:val="-1"/>
        </w:rPr>
        <w:t>Mundus</w:t>
      </w:r>
      <w:proofErr w:type="spellEnd"/>
      <w:r w:rsidRPr="001D3375">
        <w:rPr>
          <w:rFonts w:asciiTheme="minorHAnsi" w:hAnsiTheme="minorHAnsi" w:cstheme="minorHAnsi"/>
          <w:spacing w:val="-1"/>
        </w:rPr>
        <w:t>,</w:t>
      </w:r>
      <w:r w:rsidRPr="001D3375">
        <w:rPr>
          <w:rFonts w:asciiTheme="minorHAnsi" w:hAnsiTheme="minorHAnsi" w:cstheme="minorHAnsi"/>
          <w:spacing w:val="-5"/>
        </w:rPr>
        <w:t xml:space="preserve"> </w:t>
      </w:r>
      <w:r w:rsidRPr="001D3375">
        <w:rPr>
          <w:rFonts w:asciiTheme="minorHAnsi" w:hAnsiTheme="minorHAnsi" w:cstheme="minorHAnsi"/>
          <w:spacing w:val="-1"/>
        </w:rPr>
        <w:t>formations</w:t>
      </w:r>
      <w:r w:rsidRPr="001D3375">
        <w:rPr>
          <w:rFonts w:asciiTheme="minorHAnsi" w:hAnsiTheme="minorHAnsi" w:cstheme="minorHAnsi"/>
          <w:spacing w:val="-2"/>
        </w:rPr>
        <w:t xml:space="preserve"> </w:t>
      </w:r>
      <w:r w:rsidRPr="001D3375">
        <w:rPr>
          <w:rFonts w:asciiTheme="minorHAnsi" w:hAnsiTheme="minorHAnsi" w:cstheme="minorHAnsi"/>
          <w:spacing w:val="-1"/>
        </w:rPr>
        <w:t>en</w:t>
      </w:r>
      <w:r w:rsidRPr="001D3375">
        <w:rPr>
          <w:rFonts w:asciiTheme="minorHAnsi" w:hAnsiTheme="minorHAnsi" w:cstheme="minorHAnsi"/>
          <w:spacing w:val="1"/>
        </w:rPr>
        <w:t xml:space="preserve"> </w:t>
      </w:r>
      <w:r w:rsidRPr="001D3375">
        <w:rPr>
          <w:rFonts w:asciiTheme="minorHAnsi" w:hAnsiTheme="minorHAnsi" w:cstheme="minorHAnsi"/>
          <w:spacing w:val="-1"/>
        </w:rPr>
        <w:t xml:space="preserve">anglais </w:t>
      </w:r>
      <w:r w:rsidRPr="001D3375">
        <w:rPr>
          <w:rFonts w:asciiTheme="minorHAnsi" w:hAnsiTheme="minorHAnsi" w:cstheme="minorHAnsi"/>
        </w:rPr>
        <w:t>par</w:t>
      </w:r>
      <w:r w:rsidRPr="001D3375">
        <w:rPr>
          <w:rFonts w:asciiTheme="minorHAnsi" w:hAnsiTheme="minorHAnsi" w:cstheme="minorHAnsi"/>
          <w:spacing w:val="-3"/>
        </w:rPr>
        <w:t xml:space="preserve"> </w:t>
      </w:r>
      <w:r w:rsidRPr="001D3375">
        <w:rPr>
          <w:rFonts w:asciiTheme="minorHAnsi" w:hAnsiTheme="minorHAnsi" w:cstheme="minorHAnsi"/>
          <w:spacing w:val="-1"/>
        </w:rPr>
        <w:t>exemple)</w:t>
      </w:r>
      <w:r w:rsidRPr="001D3375">
        <w:rPr>
          <w:rFonts w:asciiTheme="minorHAnsi" w:hAnsiTheme="minorHAnsi" w:cstheme="minorHAnsi"/>
          <w:spacing w:val="-3"/>
        </w:rPr>
        <w:t xml:space="preserve"> </w:t>
      </w:r>
      <w:r w:rsidRPr="001D3375">
        <w:rPr>
          <w:rFonts w:asciiTheme="minorHAnsi" w:hAnsiTheme="minorHAnsi" w:cstheme="minorHAnsi"/>
        </w:rPr>
        <w:t>;</w:t>
      </w:r>
    </w:p>
    <w:p w:rsidR="001D3375" w:rsidRPr="001D3375" w:rsidRDefault="001D3375" w:rsidP="001D3375">
      <w:pPr>
        <w:pStyle w:val="Paragraphedeliste"/>
        <w:tabs>
          <w:tab w:val="left" w:pos="1117"/>
        </w:tabs>
        <w:ind w:left="714" w:firstLine="0"/>
        <w:rPr>
          <w:rFonts w:asciiTheme="minorHAnsi" w:eastAsia="Calibri" w:hAnsiTheme="minorHAnsi" w:cstheme="minorHAnsi"/>
        </w:rPr>
      </w:pPr>
    </w:p>
    <w:p w:rsidR="001D3375" w:rsidRPr="001D3375" w:rsidRDefault="001D3375" w:rsidP="001D3375">
      <w:pPr>
        <w:pStyle w:val="Corpsdetexte"/>
        <w:numPr>
          <w:ilvl w:val="0"/>
          <w:numId w:val="2"/>
        </w:numPr>
        <w:tabs>
          <w:tab w:val="left" w:pos="764"/>
        </w:tabs>
        <w:autoSpaceDE/>
        <w:autoSpaceDN/>
        <w:spacing w:line="293" w:lineRule="exact"/>
        <w:jc w:val="both"/>
        <w:rPr>
          <w:rFonts w:asciiTheme="minorHAnsi" w:hAnsiTheme="minorHAnsi" w:cstheme="minorHAnsi"/>
          <w:lang w:val="fr-FR"/>
        </w:rPr>
      </w:pPr>
      <w:r w:rsidRPr="001D3375">
        <w:rPr>
          <w:rFonts w:asciiTheme="minorHAnsi" w:hAnsiTheme="minorHAnsi" w:cstheme="minorHAnsi"/>
          <w:lang w:val="fr-FR"/>
        </w:rPr>
        <w:t>Des</w:t>
      </w:r>
      <w:r w:rsidRPr="001D3375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dispositifs</w:t>
      </w:r>
      <w:r w:rsidRPr="001D3375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1D3375">
        <w:rPr>
          <w:rFonts w:asciiTheme="minorHAnsi" w:hAnsiTheme="minorHAnsi" w:cstheme="minorHAnsi"/>
          <w:lang w:val="fr-FR"/>
        </w:rPr>
        <w:t>de</w:t>
      </w:r>
      <w:r w:rsidRPr="001D3375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 xml:space="preserve">pédagogie </w:t>
      </w:r>
      <w:r w:rsidRPr="001D3375">
        <w:rPr>
          <w:rFonts w:asciiTheme="minorHAnsi" w:hAnsiTheme="minorHAnsi" w:cstheme="minorHAnsi"/>
          <w:lang w:val="fr-FR"/>
        </w:rPr>
        <w:t>à</w:t>
      </w:r>
      <w:r w:rsidRPr="001D3375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distance</w:t>
      </w:r>
      <w:r w:rsidRPr="001D3375">
        <w:rPr>
          <w:rFonts w:asciiTheme="minorHAnsi" w:hAnsiTheme="minorHAnsi" w:cstheme="minorHAnsi"/>
          <w:spacing w:val="3"/>
          <w:lang w:val="fr-FR"/>
        </w:rPr>
        <w:t xml:space="preserve"> </w:t>
      </w:r>
      <w:r w:rsidRPr="001D3375">
        <w:rPr>
          <w:rFonts w:asciiTheme="minorHAnsi" w:hAnsiTheme="minorHAnsi" w:cstheme="minorHAnsi"/>
          <w:lang w:val="fr-FR"/>
        </w:rPr>
        <w:t>; l’adaptation pour les publics empêchés</w:t>
      </w:r>
    </w:p>
    <w:p w:rsidR="001D3375" w:rsidRPr="001D3375" w:rsidRDefault="001D3375" w:rsidP="001D3375">
      <w:pPr>
        <w:pStyle w:val="Corpsdetexte"/>
        <w:tabs>
          <w:tab w:val="left" w:pos="764"/>
        </w:tabs>
        <w:autoSpaceDE/>
        <w:autoSpaceDN/>
        <w:spacing w:line="293" w:lineRule="exact"/>
        <w:jc w:val="both"/>
        <w:rPr>
          <w:rFonts w:asciiTheme="minorHAnsi" w:hAnsiTheme="minorHAnsi" w:cstheme="minorHAnsi"/>
          <w:lang w:val="fr-FR"/>
        </w:rPr>
      </w:pPr>
    </w:p>
    <w:p w:rsidR="001D3375" w:rsidRDefault="001D3375" w:rsidP="001D3375">
      <w:pPr>
        <w:pStyle w:val="Corpsdetexte"/>
        <w:numPr>
          <w:ilvl w:val="0"/>
          <w:numId w:val="2"/>
        </w:numPr>
        <w:tabs>
          <w:tab w:val="left" w:pos="764"/>
        </w:tabs>
        <w:autoSpaceDE/>
        <w:autoSpaceDN/>
        <w:ind w:right="160"/>
        <w:jc w:val="both"/>
        <w:rPr>
          <w:rFonts w:asciiTheme="minorHAnsi" w:hAnsiTheme="minorHAnsi" w:cstheme="minorHAnsi"/>
          <w:lang w:val="fr-FR"/>
        </w:rPr>
      </w:pPr>
      <w:r w:rsidRPr="001D3375">
        <w:rPr>
          <w:rFonts w:asciiTheme="minorHAnsi" w:hAnsiTheme="minorHAnsi" w:cstheme="minorHAnsi"/>
          <w:lang w:val="fr-FR"/>
        </w:rPr>
        <w:t>Des</w:t>
      </w:r>
      <w:r w:rsidRPr="001D3375">
        <w:rPr>
          <w:rFonts w:asciiTheme="minorHAnsi" w:hAnsiTheme="minorHAnsi" w:cstheme="minorHAnsi"/>
          <w:spacing w:val="36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dispositifs</w:t>
      </w:r>
      <w:r w:rsidRPr="001D3375">
        <w:rPr>
          <w:rFonts w:asciiTheme="minorHAnsi" w:hAnsiTheme="minorHAnsi" w:cstheme="minorHAnsi"/>
          <w:spacing w:val="36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pédagogiques</w:t>
      </w:r>
      <w:r w:rsidRPr="001D3375">
        <w:rPr>
          <w:rFonts w:asciiTheme="minorHAnsi" w:hAnsiTheme="minorHAnsi" w:cstheme="minorHAnsi"/>
          <w:spacing w:val="37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innovants</w:t>
      </w:r>
      <w:r w:rsidRPr="001D3375">
        <w:rPr>
          <w:rFonts w:asciiTheme="minorHAnsi" w:hAnsiTheme="minorHAnsi" w:cstheme="minorHAnsi"/>
          <w:spacing w:val="3"/>
          <w:lang w:val="fr-FR"/>
        </w:rPr>
        <w:t xml:space="preserve"> </w:t>
      </w:r>
      <w:r w:rsidRPr="001D3375">
        <w:rPr>
          <w:rFonts w:asciiTheme="minorHAnsi" w:hAnsiTheme="minorHAnsi" w:cstheme="minorHAnsi"/>
          <w:lang w:val="fr-FR"/>
        </w:rPr>
        <w:t>:</w:t>
      </w:r>
      <w:r w:rsidRPr="001D3375">
        <w:rPr>
          <w:rFonts w:asciiTheme="minorHAnsi" w:hAnsiTheme="minorHAnsi" w:cstheme="minorHAnsi"/>
          <w:spacing w:val="37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outils/méthodes/structures</w:t>
      </w:r>
      <w:r w:rsidRPr="001D3375">
        <w:rPr>
          <w:rFonts w:asciiTheme="minorHAnsi" w:hAnsiTheme="minorHAnsi" w:cstheme="minorHAnsi"/>
          <w:spacing w:val="1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(parcours</w:t>
      </w:r>
      <w:r w:rsidRPr="001D3375">
        <w:rPr>
          <w:rFonts w:asciiTheme="minorHAnsi" w:hAnsiTheme="minorHAnsi" w:cstheme="minorHAnsi"/>
          <w:spacing w:val="36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flexibles,</w:t>
      </w:r>
      <w:r w:rsidRPr="001D3375">
        <w:rPr>
          <w:rFonts w:asciiTheme="minorHAnsi" w:hAnsiTheme="minorHAnsi" w:cstheme="minorHAnsi"/>
          <w:spacing w:val="77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pédagogie et</w:t>
      </w:r>
      <w:r w:rsidRPr="001D3375">
        <w:rPr>
          <w:rFonts w:asciiTheme="minorHAnsi" w:hAnsiTheme="minorHAnsi" w:cstheme="minorHAnsi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 xml:space="preserve">évaluation </w:t>
      </w:r>
      <w:r w:rsidRPr="001D3375">
        <w:rPr>
          <w:rFonts w:asciiTheme="minorHAnsi" w:hAnsiTheme="minorHAnsi" w:cstheme="minorHAnsi"/>
          <w:lang w:val="fr-FR"/>
        </w:rPr>
        <w:t xml:space="preserve">par </w:t>
      </w:r>
      <w:r w:rsidRPr="001D3375">
        <w:rPr>
          <w:rFonts w:asciiTheme="minorHAnsi" w:hAnsiTheme="minorHAnsi" w:cstheme="minorHAnsi"/>
          <w:spacing w:val="-1"/>
          <w:lang w:val="fr-FR"/>
        </w:rPr>
        <w:t>compétences,</w:t>
      </w:r>
      <w:r w:rsidRPr="001D3375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dispositifs</w:t>
      </w:r>
      <w:r w:rsidRPr="001D3375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d’aide</w:t>
      </w:r>
      <w:r w:rsidRPr="001D3375">
        <w:rPr>
          <w:rFonts w:asciiTheme="minorHAnsi" w:hAnsiTheme="minorHAnsi" w:cstheme="minorHAnsi"/>
          <w:lang w:val="fr-FR"/>
        </w:rPr>
        <w:t xml:space="preserve"> à</w:t>
      </w:r>
      <w:r w:rsidRPr="001D3375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1D3375">
        <w:rPr>
          <w:rFonts w:asciiTheme="minorHAnsi" w:hAnsiTheme="minorHAnsi" w:cstheme="minorHAnsi"/>
          <w:lang w:val="fr-FR"/>
        </w:rPr>
        <w:t>la</w:t>
      </w:r>
      <w:r w:rsidRPr="001D3375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1D3375">
        <w:rPr>
          <w:rFonts w:asciiTheme="minorHAnsi" w:hAnsiTheme="minorHAnsi" w:cstheme="minorHAnsi"/>
          <w:lang w:val="fr-FR"/>
        </w:rPr>
        <w:t>réussite,</w:t>
      </w:r>
      <w:r w:rsidRPr="001D3375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1D3375">
        <w:rPr>
          <w:rFonts w:asciiTheme="minorHAnsi" w:hAnsiTheme="minorHAnsi" w:cstheme="minorHAnsi"/>
          <w:lang w:val="fr-FR"/>
        </w:rPr>
        <w:t>…)</w:t>
      </w:r>
      <w:r w:rsidRPr="001D3375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1D3375">
        <w:rPr>
          <w:rFonts w:asciiTheme="minorHAnsi" w:hAnsiTheme="minorHAnsi" w:cstheme="minorHAnsi"/>
          <w:lang w:val="fr-FR"/>
        </w:rPr>
        <w:t>;</w:t>
      </w:r>
    </w:p>
    <w:p w:rsidR="001D3375" w:rsidRPr="001D3375" w:rsidRDefault="001D3375" w:rsidP="001D3375">
      <w:pPr>
        <w:pStyle w:val="Corpsdetexte"/>
        <w:tabs>
          <w:tab w:val="left" w:pos="764"/>
        </w:tabs>
        <w:autoSpaceDE/>
        <w:autoSpaceDN/>
        <w:ind w:right="160"/>
        <w:jc w:val="both"/>
        <w:rPr>
          <w:rFonts w:asciiTheme="minorHAnsi" w:hAnsiTheme="minorHAnsi" w:cstheme="minorHAnsi"/>
          <w:lang w:val="fr-FR"/>
        </w:rPr>
      </w:pPr>
    </w:p>
    <w:p w:rsidR="001D3375" w:rsidRDefault="001D3375" w:rsidP="001D3375">
      <w:pPr>
        <w:pStyle w:val="Corpsdetexte"/>
        <w:numPr>
          <w:ilvl w:val="0"/>
          <w:numId w:val="2"/>
        </w:numPr>
        <w:tabs>
          <w:tab w:val="left" w:pos="484"/>
        </w:tabs>
        <w:autoSpaceDE/>
        <w:autoSpaceDN/>
        <w:spacing w:before="37"/>
        <w:jc w:val="both"/>
        <w:rPr>
          <w:rFonts w:asciiTheme="minorHAnsi" w:hAnsiTheme="minorHAnsi" w:cstheme="minorHAnsi"/>
          <w:lang w:val="fr-FR"/>
        </w:rPr>
      </w:pPr>
      <w:r w:rsidRPr="001D3375">
        <w:rPr>
          <w:rFonts w:asciiTheme="minorHAnsi" w:hAnsiTheme="minorHAnsi" w:cstheme="minorHAnsi"/>
          <w:lang w:val="fr-FR"/>
        </w:rPr>
        <w:t>Des</w:t>
      </w:r>
      <w:r w:rsidRPr="001D3375">
        <w:rPr>
          <w:rFonts w:asciiTheme="minorHAnsi" w:hAnsiTheme="minorHAnsi" w:cstheme="minorHAnsi"/>
          <w:spacing w:val="-7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formations</w:t>
      </w:r>
      <w:r w:rsidRPr="001D337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permettant</w:t>
      </w:r>
      <w:r w:rsidRPr="001D3375">
        <w:rPr>
          <w:rFonts w:asciiTheme="minorHAnsi" w:hAnsiTheme="minorHAnsi" w:cstheme="minorHAnsi"/>
          <w:spacing w:val="-5"/>
          <w:lang w:val="fr-FR"/>
        </w:rPr>
        <w:t xml:space="preserve"> </w:t>
      </w:r>
      <w:r w:rsidRPr="001D3375">
        <w:rPr>
          <w:rFonts w:asciiTheme="minorHAnsi" w:hAnsiTheme="minorHAnsi" w:cstheme="minorHAnsi"/>
          <w:lang w:val="fr-FR"/>
        </w:rPr>
        <w:t>de</w:t>
      </w:r>
      <w:r w:rsidRPr="001D3375">
        <w:rPr>
          <w:rFonts w:asciiTheme="minorHAnsi" w:hAnsiTheme="minorHAnsi" w:cstheme="minorHAnsi"/>
          <w:spacing w:val="-7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développer</w:t>
      </w:r>
      <w:r w:rsidRPr="001D337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1D3375">
        <w:rPr>
          <w:rFonts w:asciiTheme="minorHAnsi" w:hAnsiTheme="minorHAnsi" w:cstheme="minorHAnsi"/>
          <w:lang w:val="fr-FR"/>
        </w:rPr>
        <w:t>des</w:t>
      </w:r>
      <w:r w:rsidRPr="001D337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partenariats</w:t>
      </w:r>
      <w:r w:rsidRPr="001D337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structurants</w:t>
      </w:r>
      <w:r w:rsidRPr="001D3375">
        <w:rPr>
          <w:rFonts w:asciiTheme="minorHAnsi" w:hAnsiTheme="minorHAnsi" w:cstheme="minorHAnsi"/>
          <w:lang w:val="fr-FR"/>
        </w:rPr>
        <w:t xml:space="preserve"> ;</w:t>
      </w:r>
    </w:p>
    <w:p w:rsidR="001D3375" w:rsidRPr="001D3375" w:rsidRDefault="001D3375" w:rsidP="001D3375">
      <w:pPr>
        <w:pStyle w:val="Corpsdetexte"/>
        <w:tabs>
          <w:tab w:val="left" w:pos="484"/>
        </w:tabs>
        <w:autoSpaceDE/>
        <w:autoSpaceDN/>
        <w:spacing w:before="37"/>
        <w:jc w:val="both"/>
        <w:rPr>
          <w:rFonts w:asciiTheme="minorHAnsi" w:hAnsiTheme="minorHAnsi" w:cstheme="minorHAnsi"/>
          <w:lang w:val="fr-FR"/>
        </w:rPr>
      </w:pPr>
    </w:p>
    <w:p w:rsidR="00BF1C78" w:rsidRPr="001D3375" w:rsidRDefault="001D3375" w:rsidP="001D3375">
      <w:pPr>
        <w:pStyle w:val="Corpsdetexte"/>
        <w:numPr>
          <w:ilvl w:val="0"/>
          <w:numId w:val="2"/>
        </w:numPr>
        <w:tabs>
          <w:tab w:val="left" w:pos="484"/>
        </w:tabs>
        <w:autoSpaceDE/>
        <w:autoSpaceDN/>
        <w:spacing w:line="241" w:lineRule="auto"/>
        <w:ind w:right="113"/>
        <w:jc w:val="both"/>
        <w:rPr>
          <w:rFonts w:asciiTheme="minorHAnsi" w:hAnsiTheme="minorHAnsi" w:cstheme="minorHAnsi"/>
          <w:lang w:val="fr-FR"/>
        </w:rPr>
      </w:pPr>
      <w:r w:rsidRPr="001D3375">
        <w:rPr>
          <w:rFonts w:asciiTheme="minorHAnsi" w:hAnsiTheme="minorHAnsi" w:cstheme="minorHAnsi"/>
          <w:spacing w:val="-1"/>
          <w:lang w:val="fr-FR"/>
        </w:rPr>
        <w:t>L’implication</w:t>
      </w:r>
      <w:r w:rsidRPr="001D3375">
        <w:rPr>
          <w:rFonts w:asciiTheme="minorHAnsi" w:hAnsiTheme="minorHAnsi" w:cstheme="minorHAnsi"/>
          <w:lang w:val="fr-FR"/>
        </w:rPr>
        <w:t xml:space="preserve"> de </w:t>
      </w:r>
      <w:r w:rsidRPr="001D3375">
        <w:rPr>
          <w:rFonts w:asciiTheme="minorHAnsi" w:hAnsiTheme="minorHAnsi" w:cstheme="minorHAnsi"/>
          <w:spacing w:val="-1"/>
          <w:lang w:val="fr-FR"/>
        </w:rPr>
        <w:t>l’Etablissement</w:t>
      </w:r>
      <w:r w:rsidRPr="001D3375">
        <w:rPr>
          <w:rFonts w:asciiTheme="minorHAnsi" w:hAnsiTheme="minorHAnsi" w:cstheme="minorHAnsi"/>
          <w:lang w:val="fr-FR"/>
        </w:rPr>
        <w:t xml:space="preserve"> dans les </w:t>
      </w:r>
      <w:r w:rsidRPr="001D3375">
        <w:rPr>
          <w:rFonts w:asciiTheme="minorHAnsi" w:hAnsiTheme="minorHAnsi" w:cstheme="minorHAnsi"/>
          <w:spacing w:val="-1"/>
          <w:lang w:val="fr-FR"/>
        </w:rPr>
        <w:t>dispositifs</w:t>
      </w:r>
      <w:r w:rsidRPr="001D3375">
        <w:rPr>
          <w:rFonts w:asciiTheme="minorHAnsi" w:hAnsiTheme="minorHAnsi" w:cstheme="minorHAnsi"/>
          <w:lang w:val="fr-FR"/>
        </w:rPr>
        <w:t xml:space="preserve"> académiques, nationaux </w:t>
      </w:r>
      <w:r w:rsidRPr="001D3375">
        <w:rPr>
          <w:rFonts w:asciiTheme="minorHAnsi" w:hAnsiTheme="minorHAnsi" w:cstheme="minorHAnsi"/>
          <w:spacing w:val="-1"/>
          <w:lang w:val="fr-FR"/>
        </w:rPr>
        <w:t>ou</w:t>
      </w:r>
      <w:r w:rsidRPr="001D3375">
        <w:rPr>
          <w:rFonts w:asciiTheme="minorHAnsi" w:hAnsiTheme="minorHAnsi" w:cstheme="minorHAnsi"/>
          <w:spacing w:val="75"/>
          <w:lang w:val="fr-FR"/>
        </w:rPr>
        <w:t xml:space="preserve"> </w:t>
      </w:r>
      <w:r w:rsidRPr="001D3375">
        <w:rPr>
          <w:rFonts w:asciiTheme="minorHAnsi" w:hAnsiTheme="minorHAnsi" w:cstheme="minorHAnsi"/>
          <w:spacing w:val="-1"/>
          <w:lang w:val="fr-FR"/>
        </w:rPr>
        <w:t>internationaux.</w:t>
      </w:r>
    </w:p>
    <w:sectPr w:rsidR="00BF1C78" w:rsidRPr="001D3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0CB5"/>
    <w:multiLevelType w:val="hybridMultilevel"/>
    <w:tmpl w:val="6520E720"/>
    <w:lvl w:ilvl="0" w:tplc="342CDD9E">
      <w:start w:val="1"/>
      <w:numFmt w:val="bullet"/>
      <w:lvlText w:val="-"/>
      <w:lvlJc w:val="left"/>
      <w:pPr>
        <w:ind w:left="714" w:hanging="118"/>
      </w:pPr>
      <w:rPr>
        <w:rFonts w:ascii="Calibri" w:eastAsia="Calibri" w:hAnsi="Calibri" w:hint="default"/>
        <w:sz w:val="24"/>
        <w:szCs w:val="24"/>
      </w:rPr>
    </w:lvl>
    <w:lvl w:ilvl="1" w:tplc="A6C8D260">
      <w:start w:val="1"/>
      <w:numFmt w:val="bullet"/>
      <w:lvlText w:val="-"/>
      <w:lvlJc w:val="left"/>
      <w:pPr>
        <w:ind w:left="1312" w:hanging="130"/>
      </w:pPr>
      <w:rPr>
        <w:rFonts w:ascii="Calibri" w:eastAsia="Calibri" w:hAnsi="Calibri" w:hint="default"/>
        <w:sz w:val="24"/>
        <w:szCs w:val="24"/>
      </w:rPr>
    </w:lvl>
    <w:lvl w:ilvl="2" w:tplc="58A2B10C">
      <w:start w:val="1"/>
      <w:numFmt w:val="bullet"/>
      <w:lvlText w:val="•"/>
      <w:lvlJc w:val="left"/>
      <w:pPr>
        <w:ind w:left="2266" w:hanging="130"/>
      </w:pPr>
      <w:rPr>
        <w:rFonts w:hint="default"/>
      </w:rPr>
    </w:lvl>
    <w:lvl w:ilvl="3" w:tplc="BA96BD1A">
      <w:start w:val="1"/>
      <w:numFmt w:val="bullet"/>
      <w:lvlText w:val="•"/>
      <w:lvlJc w:val="left"/>
      <w:pPr>
        <w:ind w:left="3221" w:hanging="130"/>
      </w:pPr>
      <w:rPr>
        <w:rFonts w:hint="default"/>
      </w:rPr>
    </w:lvl>
    <w:lvl w:ilvl="4" w:tplc="2EBC3670">
      <w:start w:val="1"/>
      <w:numFmt w:val="bullet"/>
      <w:lvlText w:val="•"/>
      <w:lvlJc w:val="left"/>
      <w:pPr>
        <w:ind w:left="4176" w:hanging="130"/>
      </w:pPr>
      <w:rPr>
        <w:rFonts w:hint="default"/>
      </w:rPr>
    </w:lvl>
    <w:lvl w:ilvl="5" w:tplc="B664907A">
      <w:start w:val="1"/>
      <w:numFmt w:val="bullet"/>
      <w:lvlText w:val="•"/>
      <w:lvlJc w:val="left"/>
      <w:pPr>
        <w:ind w:left="5130" w:hanging="130"/>
      </w:pPr>
      <w:rPr>
        <w:rFonts w:hint="default"/>
      </w:rPr>
    </w:lvl>
    <w:lvl w:ilvl="6" w:tplc="181AE666">
      <w:start w:val="1"/>
      <w:numFmt w:val="bullet"/>
      <w:lvlText w:val="•"/>
      <w:lvlJc w:val="left"/>
      <w:pPr>
        <w:ind w:left="6085" w:hanging="130"/>
      </w:pPr>
      <w:rPr>
        <w:rFonts w:hint="default"/>
      </w:rPr>
    </w:lvl>
    <w:lvl w:ilvl="7" w:tplc="562E9D58">
      <w:start w:val="1"/>
      <w:numFmt w:val="bullet"/>
      <w:lvlText w:val="•"/>
      <w:lvlJc w:val="left"/>
      <w:pPr>
        <w:ind w:left="7040" w:hanging="130"/>
      </w:pPr>
      <w:rPr>
        <w:rFonts w:hint="default"/>
      </w:rPr>
    </w:lvl>
    <w:lvl w:ilvl="8" w:tplc="E75AE8AC">
      <w:start w:val="1"/>
      <w:numFmt w:val="bullet"/>
      <w:lvlText w:val="•"/>
      <w:lvlJc w:val="left"/>
      <w:pPr>
        <w:ind w:left="7994" w:hanging="130"/>
      </w:pPr>
      <w:rPr>
        <w:rFonts w:hint="default"/>
      </w:rPr>
    </w:lvl>
  </w:abstractNum>
  <w:abstractNum w:abstractNumId="1" w15:restartNumberingAfterBreak="0">
    <w:nsid w:val="134B4F11"/>
    <w:multiLevelType w:val="hybridMultilevel"/>
    <w:tmpl w:val="3732F230"/>
    <w:lvl w:ilvl="0" w:tplc="E65E4DC6">
      <w:start w:val="6"/>
      <w:numFmt w:val="decimal"/>
      <w:lvlText w:val="%1"/>
      <w:lvlJc w:val="left"/>
      <w:pPr>
        <w:ind w:left="11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1" w:hanging="360"/>
      </w:pPr>
    </w:lvl>
    <w:lvl w:ilvl="2" w:tplc="040C001B" w:tentative="1">
      <w:start w:val="1"/>
      <w:numFmt w:val="lowerRoman"/>
      <w:lvlText w:val="%3."/>
      <w:lvlJc w:val="right"/>
      <w:pPr>
        <w:ind w:left="2561" w:hanging="180"/>
      </w:pPr>
    </w:lvl>
    <w:lvl w:ilvl="3" w:tplc="040C000F" w:tentative="1">
      <w:start w:val="1"/>
      <w:numFmt w:val="decimal"/>
      <w:lvlText w:val="%4."/>
      <w:lvlJc w:val="left"/>
      <w:pPr>
        <w:ind w:left="3281" w:hanging="360"/>
      </w:pPr>
    </w:lvl>
    <w:lvl w:ilvl="4" w:tplc="040C0019" w:tentative="1">
      <w:start w:val="1"/>
      <w:numFmt w:val="lowerLetter"/>
      <w:lvlText w:val="%5."/>
      <w:lvlJc w:val="left"/>
      <w:pPr>
        <w:ind w:left="4001" w:hanging="360"/>
      </w:pPr>
    </w:lvl>
    <w:lvl w:ilvl="5" w:tplc="040C001B" w:tentative="1">
      <w:start w:val="1"/>
      <w:numFmt w:val="lowerRoman"/>
      <w:lvlText w:val="%6."/>
      <w:lvlJc w:val="right"/>
      <w:pPr>
        <w:ind w:left="4721" w:hanging="180"/>
      </w:pPr>
    </w:lvl>
    <w:lvl w:ilvl="6" w:tplc="040C000F" w:tentative="1">
      <w:start w:val="1"/>
      <w:numFmt w:val="decimal"/>
      <w:lvlText w:val="%7."/>
      <w:lvlJc w:val="left"/>
      <w:pPr>
        <w:ind w:left="5441" w:hanging="360"/>
      </w:pPr>
    </w:lvl>
    <w:lvl w:ilvl="7" w:tplc="040C0019" w:tentative="1">
      <w:start w:val="1"/>
      <w:numFmt w:val="lowerLetter"/>
      <w:lvlText w:val="%8."/>
      <w:lvlJc w:val="left"/>
      <w:pPr>
        <w:ind w:left="6161" w:hanging="360"/>
      </w:pPr>
    </w:lvl>
    <w:lvl w:ilvl="8" w:tplc="040C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" w15:restartNumberingAfterBreak="0">
    <w:nsid w:val="28CD7FB7"/>
    <w:multiLevelType w:val="hybridMultilevel"/>
    <w:tmpl w:val="ED988D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D128B"/>
    <w:multiLevelType w:val="hybridMultilevel"/>
    <w:tmpl w:val="F45C033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DBE5D22"/>
    <w:multiLevelType w:val="hybridMultilevel"/>
    <w:tmpl w:val="C292E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78"/>
    <w:rsid w:val="001D3375"/>
    <w:rsid w:val="004E234F"/>
    <w:rsid w:val="0066217E"/>
    <w:rsid w:val="00A9489B"/>
    <w:rsid w:val="00BF1C78"/>
    <w:rsid w:val="00E2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7AD13-EC39-41C2-88FE-E2024102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1C78"/>
    <w:pPr>
      <w:widowControl w:val="0"/>
      <w:autoSpaceDE w:val="0"/>
      <w:autoSpaceDN w:val="0"/>
      <w:spacing w:after="0" w:line="240" w:lineRule="auto"/>
      <w:ind w:left="597" w:hanging="331"/>
      <w:jc w:val="both"/>
    </w:pPr>
    <w:rPr>
      <w:rFonts w:ascii="Times New Roman" w:eastAsia="Times New Roman" w:hAnsi="Times New Roman" w:cs="Times New Roman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BF1C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F1C78"/>
    <w:rPr>
      <w:rFonts w:ascii="Times New Roman" w:eastAsia="Times New Roman" w:hAnsi="Times New Roman" w:cs="Times New Roman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4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d'Orléans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Emiline Santosuosso</dc:creator>
  <cp:keywords/>
  <dc:description/>
  <cp:lastModifiedBy>Emiline Santosuosso</cp:lastModifiedBy>
  <cp:revision>2</cp:revision>
  <cp:lastPrinted>2019-11-20T08:45:00Z</cp:lastPrinted>
  <dcterms:created xsi:type="dcterms:W3CDTF">2022-01-28T13:25:00Z</dcterms:created>
  <dcterms:modified xsi:type="dcterms:W3CDTF">2022-01-28T13:25:00Z</dcterms:modified>
</cp:coreProperties>
</file>