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BAE14" w14:textId="77777777" w:rsidR="000E705D" w:rsidRDefault="002B0EA6">
      <w:pPr>
        <w:pStyle w:val="Titre1"/>
        <w:ind w:left="426"/>
        <w:jc w:val="left"/>
        <w:rPr>
          <w:b w:val="0"/>
          <w:sz w:val="22"/>
        </w:rPr>
      </w:pPr>
      <w:r>
        <w:rPr>
          <w:noProof/>
        </w:rPr>
        <w:drawing>
          <wp:anchor distT="0" distB="0" distL="114300" distR="114300" simplePos="0" relativeHeight="251657728" behindDoc="0" locked="0" layoutInCell="1" allowOverlap="1" wp14:anchorId="2E249C93" wp14:editId="3D819467">
            <wp:simplePos x="0" y="0"/>
            <wp:positionH relativeFrom="margin">
              <wp:posOffset>-328930</wp:posOffset>
            </wp:positionH>
            <wp:positionV relativeFrom="margin">
              <wp:posOffset>-397510</wp:posOffset>
            </wp:positionV>
            <wp:extent cx="923925" cy="82804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238EA" w14:textId="77777777" w:rsidR="000E705D" w:rsidRPr="003C48A8" w:rsidRDefault="000E705D">
      <w:pPr>
        <w:pStyle w:val="Titre1"/>
        <w:ind w:left="426"/>
        <w:jc w:val="left"/>
        <w:rPr>
          <w:rFonts w:ascii="Calibri" w:hAnsi="Calibri" w:cs="Calibri"/>
          <w:b w:val="0"/>
          <w:sz w:val="22"/>
        </w:rPr>
      </w:pPr>
    </w:p>
    <w:p w14:paraId="4822DA29" w14:textId="77777777" w:rsidR="000E705D" w:rsidRPr="003C48A8" w:rsidRDefault="000E705D" w:rsidP="00A31F0A">
      <w:pPr>
        <w:pStyle w:val="Titre1"/>
        <w:ind w:right="0"/>
        <w:jc w:val="center"/>
        <w:rPr>
          <w:rFonts w:ascii="Calibri" w:hAnsi="Calibri" w:cs="Calibri"/>
        </w:rPr>
      </w:pPr>
      <w:r w:rsidRPr="003C48A8">
        <w:rPr>
          <w:rFonts w:ascii="Calibri" w:hAnsi="Calibri" w:cs="Calibri"/>
        </w:rPr>
        <w:t>AVIS DE SOUTENANCE EN VUE DE</w:t>
      </w:r>
    </w:p>
    <w:p w14:paraId="7C1840D7" w14:textId="77777777" w:rsidR="000E705D" w:rsidRPr="003C48A8" w:rsidRDefault="000E705D" w:rsidP="00A31F0A">
      <w:pPr>
        <w:jc w:val="center"/>
        <w:rPr>
          <w:rFonts w:ascii="Calibri" w:hAnsi="Calibri" w:cs="Calibri"/>
          <w:b/>
          <w:sz w:val="28"/>
        </w:rPr>
      </w:pPr>
      <w:r w:rsidRPr="003C48A8">
        <w:rPr>
          <w:rFonts w:ascii="Calibri" w:hAnsi="Calibri" w:cs="Calibri"/>
          <w:b/>
          <w:sz w:val="28"/>
        </w:rPr>
        <w:t>L’HABILITATION A DIRIGER DES RECHERCHES</w:t>
      </w:r>
    </w:p>
    <w:p w14:paraId="46348B0D" w14:textId="77777777" w:rsidR="000E705D" w:rsidRPr="003C48A8" w:rsidRDefault="000E705D" w:rsidP="00A31F0A">
      <w:pPr>
        <w:jc w:val="center"/>
        <w:rPr>
          <w:rFonts w:ascii="Calibri" w:hAnsi="Calibri" w:cs="Calibri"/>
          <w:sz w:val="24"/>
        </w:rPr>
      </w:pPr>
      <w:r w:rsidRPr="003C48A8">
        <w:rPr>
          <w:rFonts w:ascii="Calibri" w:hAnsi="Calibri" w:cs="Calibri"/>
          <w:sz w:val="24"/>
          <w:u w:val="single"/>
        </w:rPr>
        <w:t>Discipline</w:t>
      </w:r>
      <w:r w:rsidRPr="003C48A8">
        <w:rPr>
          <w:rFonts w:ascii="Calibri" w:hAnsi="Calibri" w:cs="Calibri"/>
          <w:sz w:val="24"/>
        </w:rPr>
        <w:t xml:space="preserve"> :</w:t>
      </w:r>
      <w:r w:rsidR="00EE4EFF">
        <w:rPr>
          <w:rFonts w:ascii="Calibri" w:hAnsi="Calibri" w:cs="Calibri"/>
          <w:sz w:val="24"/>
        </w:rPr>
        <w:t xml:space="preserve"> Sciences de Gestion</w:t>
      </w:r>
    </w:p>
    <w:p w14:paraId="408B0668" w14:textId="77777777" w:rsidR="000E705D" w:rsidRPr="003C48A8" w:rsidRDefault="000E705D" w:rsidP="00A31F0A">
      <w:pPr>
        <w:rPr>
          <w:rFonts w:ascii="Calibri" w:hAnsi="Calibri" w:cs="Calibri"/>
        </w:rPr>
      </w:pPr>
    </w:p>
    <w:p w14:paraId="3081A424" w14:textId="77777777" w:rsidR="00EE4EFF" w:rsidRDefault="00EE4EFF" w:rsidP="00A31F0A">
      <w:pPr>
        <w:pStyle w:val="Corpsdetexte"/>
        <w:ind w:right="0"/>
        <w:jc w:val="center"/>
        <w:rPr>
          <w:rFonts w:ascii="Calibri" w:hAnsi="Calibri" w:cs="Calibri"/>
        </w:rPr>
      </w:pPr>
      <w:r>
        <w:rPr>
          <w:rFonts w:ascii="Calibri" w:hAnsi="Calibri" w:cs="Calibri"/>
        </w:rPr>
        <w:t>ZOUKOUA Éric-Alain</w:t>
      </w:r>
    </w:p>
    <w:p w14:paraId="7882C32E" w14:textId="77777777" w:rsidR="000E705D" w:rsidRPr="003C48A8" w:rsidRDefault="00EE4EFF" w:rsidP="00A31F0A">
      <w:pPr>
        <w:pStyle w:val="Corpsdetexte"/>
        <w:ind w:right="0"/>
        <w:jc w:val="center"/>
        <w:rPr>
          <w:rFonts w:ascii="Calibri" w:hAnsi="Calibri" w:cs="Calibri"/>
        </w:rPr>
      </w:pPr>
      <w:r>
        <w:rPr>
          <w:rFonts w:ascii="Calibri" w:hAnsi="Calibri" w:cs="Calibri"/>
        </w:rPr>
        <w:t xml:space="preserve"> Maître de Conférences</w:t>
      </w:r>
    </w:p>
    <w:p w14:paraId="4B86AE33" w14:textId="77777777" w:rsidR="000E705D" w:rsidRPr="003C48A8" w:rsidRDefault="000E705D" w:rsidP="00A31F0A">
      <w:pPr>
        <w:pStyle w:val="Corpsdetexte"/>
        <w:ind w:right="0"/>
        <w:jc w:val="center"/>
        <w:rPr>
          <w:rFonts w:ascii="Calibri" w:hAnsi="Calibri" w:cs="Calibri"/>
        </w:rPr>
      </w:pPr>
      <w:proofErr w:type="gramStart"/>
      <w:r w:rsidRPr="003C48A8">
        <w:rPr>
          <w:rFonts w:ascii="Calibri" w:hAnsi="Calibri" w:cs="Calibri"/>
        </w:rPr>
        <w:t>présentera</w:t>
      </w:r>
      <w:proofErr w:type="gramEnd"/>
      <w:r w:rsidRPr="003C48A8">
        <w:rPr>
          <w:rFonts w:ascii="Calibri" w:hAnsi="Calibri" w:cs="Calibri"/>
        </w:rPr>
        <w:t xml:space="preserve"> ses travaux en vue de l’habilitation à diriger des recherches</w:t>
      </w:r>
    </w:p>
    <w:p w14:paraId="0C9A279D" w14:textId="0A2E809D" w:rsidR="000E705D" w:rsidRPr="003C48A8" w:rsidRDefault="000E705D" w:rsidP="00A31F0A">
      <w:pPr>
        <w:jc w:val="center"/>
        <w:rPr>
          <w:rFonts w:ascii="Calibri" w:hAnsi="Calibri" w:cs="Calibri"/>
          <w:sz w:val="24"/>
        </w:rPr>
      </w:pPr>
      <w:r w:rsidRPr="003C48A8">
        <w:rPr>
          <w:rFonts w:ascii="Calibri" w:hAnsi="Calibri" w:cs="Calibri"/>
          <w:sz w:val="24"/>
        </w:rPr>
        <w:t>Le</w:t>
      </w:r>
      <w:r w:rsidR="00EE4EFF">
        <w:rPr>
          <w:rFonts w:ascii="Calibri" w:hAnsi="Calibri" w:cs="Calibri"/>
          <w:sz w:val="24"/>
        </w:rPr>
        <w:t xml:space="preserve"> </w:t>
      </w:r>
      <w:r w:rsidR="00362FE3">
        <w:rPr>
          <w:rFonts w:ascii="Calibri" w:hAnsi="Calibri" w:cs="Calibri"/>
          <w:sz w:val="24"/>
        </w:rPr>
        <w:t xml:space="preserve">lundi </w:t>
      </w:r>
      <w:r w:rsidR="00EE4EFF">
        <w:rPr>
          <w:rFonts w:ascii="Calibri" w:hAnsi="Calibri" w:cs="Calibri"/>
          <w:sz w:val="24"/>
        </w:rPr>
        <w:t>11 décembre 2023</w:t>
      </w:r>
      <w:r w:rsidRPr="003C48A8">
        <w:rPr>
          <w:rFonts w:ascii="Calibri" w:hAnsi="Calibri" w:cs="Calibri"/>
          <w:sz w:val="24"/>
        </w:rPr>
        <w:t xml:space="preserve"> à</w:t>
      </w:r>
      <w:r w:rsidR="00103BC2">
        <w:rPr>
          <w:rFonts w:ascii="Calibri" w:hAnsi="Calibri" w:cs="Calibri"/>
          <w:sz w:val="24"/>
        </w:rPr>
        <w:t xml:space="preserve"> </w:t>
      </w:r>
      <w:r w:rsidR="00103BC2" w:rsidRPr="0020179D">
        <w:rPr>
          <w:rFonts w:ascii="Calibri" w:hAnsi="Calibri" w:cs="Calibri"/>
          <w:sz w:val="24"/>
        </w:rPr>
        <w:t>13H30</w:t>
      </w:r>
    </w:p>
    <w:p w14:paraId="2434EA36" w14:textId="1365A97B" w:rsidR="000E705D" w:rsidRPr="003C48A8" w:rsidRDefault="000E705D" w:rsidP="00A31F0A">
      <w:pPr>
        <w:jc w:val="center"/>
        <w:rPr>
          <w:rFonts w:ascii="Calibri" w:hAnsi="Calibri" w:cs="Calibri"/>
          <w:sz w:val="24"/>
        </w:rPr>
      </w:pPr>
      <w:r w:rsidRPr="003C48A8">
        <w:rPr>
          <w:rFonts w:ascii="Calibri" w:hAnsi="Calibri" w:cs="Calibri"/>
          <w:sz w:val="24"/>
        </w:rPr>
        <w:t xml:space="preserve">Lieu : </w:t>
      </w:r>
      <w:r w:rsidR="00EE4EFF">
        <w:rPr>
          <w:rFonts w:ascii="Calibri" w:hAnsi="Calibri" w:cs="Calibri"/>
          <w:sz w:val="24"/>
        </w:rPr>
        <w:t>Salle de</w:t>
      </w:r>
      <w:r w:rsidR="00E429F1">
        <w:rPr>
          <w:rFonts w:ascii="Calibri" w:hAnsi="Calibri" w:cs="Calibri"/>
          <w:sz w:val="24"/>
        </w:rPr>
        <w:t>s</w:t>
      </w:r>
      <w:r w:rsidR="00EE4EFF">
        <w:rPr>
          <w:rFonts w:ascii="Calibri" w:hAnsi="Calibri" w:cs="Calibri"/>
          <w:sz w:val="24"/>
        </w:rPr>
        <w:t xml:space="preserve"> Thèse</w:t>
      </w:r>
      <w:r w:rsidR="00E429F1">
        <w:rPr>
          <w:rFonts w:ascii="Calibri" w:hAnsi="Calibri" w:cs="Calibri"/>
          <w:sz w:val="24"/>
        </w:rPr>
        <w:t>s</w:t>
      </w:r>
      <w:r w:rsidR="00EE4EFF">
        <w:rPr>
          <w:rFonts w:ascii="Calibri" w:hAnsi="Calibri" w:cs="Calibri"/>
          <w:sz w:val="24"/>
        </w:rPr>
        <w:t xml:space="preserve"> de la Faculté de Droit Économie et Gestion</w:t>
      </w:r>
    </w:p>
    <w:p w14:paraId="6FEFC6E0" w14:textId="77777777" w:rsidR="001E10A9" w:rsidRPr="003C48A8" w:rsidRDefault="001E10A9">
      <w:pPr>
        <w:ind w:right="567"/>
        <w:rPr>
          <w:rFonts w:ascii="Calibri" w:hAnsi="Calibri" w:cs="Calibri"/>
          <w:sz w:val="24"/>
        </w:rPr>
      </w:pPr>
    </w:p>
    <w:p w14:paraId="66C630AC" w14:textId="77777777" w:rsidR="000E705D" w:rsidRPr="00EE4EFF" w:rsidRDefault="000E705D">
      <w:pPr>
        <w:ind w:right="567"/>
        <w:rPr>
          <w:rFonts w:asciiTheme="minorHAnsi" w:hAnsiTheme="minorHAnsi" w:cstheme="minorHAnsi"/>
          <w:sz w:val="24"/>
          <w:szCs w:val="24"/>
        </w:rPr>
      </w:pPr>
      <w:proofErr w:type="gramStart"/>
      <w:r w:rsidRPr="00EE4EFF">
        <w:rPr>
          <w:rFonts w:asciiTheme="minorHAnsi" w:hAnsiTheme="minorHAnsi" w:cstheme="minorHAnsi"/>
          <w:sz w:val="24"/>
          <w:szCs w:val="24"/>
          <w:u w:val="single"/>
        </w:rPr>
        <w:t>devant</w:t>
      </w:r>
      <w:proofErr w:type="gramEnd"/>
      <w:r w:rsidRPr="00EE4EFF">
        <w:rPr>
          <w:rFonts w:asciiTheme="minorHAnsi" w:hAnsiTheme="minorHAnsi" w:cstheme="minorHAnsi"/>
          <w:sz w:val="24"/>
          <w:szCs w:val="24"/>
          <w:u w:val="single"/>
        </w:rPr>
        <w:t xml:space="preserve"> le jury constitué par les personnalités suivantes</w:t>
      </w:r>
      <w:r w:rsidRPr="00EE4EFF">
        <w:rPr>
          <w:rFonts w:asciiTheme="minorHAnsi" w:hAnsiTheme="minorHAnsi" w:cstheme="minorHAnsi"/>
          <w:sz w:val="24"/>
          <w:szCs w:val="24"/>
        </w:rPr>
        <w:t xml:space="preserve"> :</w:t>
      </w:r>
    </w:p>
    <w:p w14:paraId="5C461D96" w14:textId="77777777" w:rsidR="000E705D" w:rsidRPr="00EE4EFF" w:rsidRDefault="000E705D">
      <w:pPr>
        <w:ind w:right="567"/>
        <w:rPr>
          <w:rFonts w:asciiTheme="minorHAnsi" w:hAnsiTheme="minorHAnsi" w:cstheme="minorHAnsi"/>
          <w:sz w:val="24"/>
          <w:szCs w:val="24"/>
        </w:rPr>
      </w:pPr>
    </w:p>
    <w:p w14:paraId="08E9DAF0" w14:textId="77777777" w:rsidR="00EE4EFF" w:rsidRPr="00362FE3" w:rsidRDefault="00EE4EFF" w:rsidP="00A31F0A">
      <w:pPr>
        <w:rPr>
          <w:rFonts w:asciiTheme="minorHAnsi" w:hAnsiTheme="minorHAnsi" w:cstheme="minorHAnsi"/>
          <w:b/>
          <w:bCs/>
          <w:sz w:val="24"/>
          <w:szCs w:val="24"/>
          <w:u w:val="single"/>
          <w:lang w:bidi="en-US"/>
        </w:rPr>
      </w:pPr>
      <w:r w:rsidRPr="00362FE3">
        <w:rPr>
          <w:rFonts w:asciiTheme="minorHAnsi" w:hAnsiTheme="minorHAnsi" w:cstheme="minorHAnsi"/>
          <w:b/>
          <w:bCs/>
          <w:sz w:val="24"/>
          <w:szCs w:val="24"/>
          <w:u w:val="single"/>
          <w:lang w:bidi="en-US"/>
        </w:rPr>
        <w:t>Coordinatrice</w:t>
      </w:r>
    </w:p>
    <w:p w14:paraId="0E80DBB1" w14:textId="77777777" w:rsidR="00EE4EFF" w:rsidRPr="00EE4EFF" w:rsidRDefault="00EE4EFF" w:rsidP="00A31F0A">
      <w:pPr>
        <w:jc w:val="both"/>
        <w:rPr>
          <w:rFonts w:asciiTheme="minorHAnsi" w:hAnsiTheme="minorHAnsi" w:cstheme="minorHAnsi"/>
          <w:b/>
          <w:sz w:val="24"/>
          <w:szCs w:val="24"/>
          <w:lang w:bidi="en-US"/>
        </w:rPr>
      </w:pPr>
      <w:r w:rsidRPr="00EE4EFF">
        <w:rPr>
          <w:rFonts w:asciiTheme="minorHAnsi" w:hAnsiTheme="minorHAnsi" w:cstheme="minorHAnsi"/>
          <w:b/>
          <w:sz w:val="24"/>
          <w:szCs w:val="24"/>
          <w:lang w:bidi="en-US"/>
        </w:rPr>
        <w:t>Madame Sophie RENAULT</w:t>
      </w:r>
    </w:p>
    <w:p w14:paraId="0078D91D" w14:textId="77777777" w:rsidR="00EE4EFF" w:rsidRPr="00EE4EFF" w:rsidRDefault="00EE4EFF" w:rsidP="00A31F0A">
      <w:pPr>
        <w:jc w:val="both"/>
        <w:rPr>
          <w:rFonts w:asciiTheme="minorHAnsi" w:hAnsiTheme="minorHAnsi" w:cstheme="minorHAnsi"/>
          <w:sz w:val="24"/>
          <w:szCs w:val="24"/>
          <w:lang w:bidi="en-US"/>
        </w:rPr>
      </w:pPr>
      <w:r w:rsidRPr="00EE4EFF">
        <w:rPr>
          <w:rFonts w:asciiTheme="minorHAnsi" w:hAnsiTheme="minorHAnsi" w:cstheme="minorHAnsi"/>
          <w:sz w:val="24"/>
          <w:szCs w:val="24"/>
          <w:lang w:bidi="en-US"/>
        </w:rPr>
        <w:t>Professeur des Universités à l’Université d’Orléans - IAE d’Orléans</w:t>
      </w:r>
    </w:p>
    <w:p w14:paraId="372DEFC6" w14:textId="77777777" w:rsidR="00EE4EFF" w:rsidRPr="00EE4EFF" w:rsidRDefault="00EE4EFF" w:rsidP="00A31F0A">
      <w:pPr>
        <w:jc w:val="both"/>
        <w:rPr>
          <w:rFonts w:asciiTheme="minorHAnsi" w:hAnsiTheme="minorHAnsi" w:cstheme="minorHAnsi"/>
          <w:b/>
          <w:sz w:val="24"/>
          <w:szCs w:val="24"/>
          <w:u w:val="single"/>
          <w:lang w:bidi="en-US"/>
        </w:rPr>
      </w:pPr>
      <w:r w:rsidRPr="00EE4EFF">
        <w:rPr>
          <w:rFonts w:asciiTheme="minorHAnsi" w:hAnsiTheme="minorHAnsi" w:cstheme="minorHAnsi"/>
          <w:b/>
          <w:sz w:val="24"/>
          <w:szCs w:val="24"/>
          <w:u w:val="single"/>
          <w:lang w:bidi="en-US"/>
        </w:rPr>
        <w:t>Rapporteurs</w:t>
      </w:r>
    </w:p>
    <w:p w14:paraId="78544848" w14:textId="77777777" w:rsidR="00EE4EFF" w:rsidRPr="00EE4EFF" w:rsidRDefault="00EE4EFF" w:rsidP="00A31F0A">
      <w:pPr>
        <w:jc w:val="both"/>
        <w:rPr>
          <w:rFonts w:asciiTheme="minorHAnsi" w:hAnsiTheme="minorHAnsi" w:cstheme="minorHAnsi"/>
          <w:b/>
          <w:caps/>
          <w:sz w:val="24"/>
          <w:szCs w:val="24"/>
          <w:lang w:bidi="en-US"/>
        </w:rPr>
      </w:pPr>
      <w:r w:rsidRPr="00EE4EFF">
        <w:rPr>
          <w:rFonts w:asciiTheme="minorHAnsi" w:hAnsiTheme="minorHAnsi" w:cstheme="minorHAnsi"/>
          <w:b/>
          <w:sz w:val="24"/>
          <w:szCs w:val="24"/>
          <w:lang w:bidi="en-US"/>
        </w:rPr>
        <w:t xml:space="preserve">Madame Anaïs HAMELIN </w:t>
      </w:r>
    </w:p>
    <w:p w14:paraId="5465F727" w14:textId="77777777" w:rsidR="00EE4EFF" w:rsidRPr="00EE4EFF" w:rsidRDefault="00EE4EFF" w:rsidP="00A31F0A">
      <w:pPr>
        <w:jc w:val="both"/>
        <w:rPr>
          <w:rFonts w:asciiTheme="minorHAnsi" w:hAnsiTheme="minorHAnsi" w:cstheme="minorHAnsi"/>
          <w:sz w:val="24"/>
          <w:szCs w:val="24"/>
          <w:lang w:bidi="en-US"/>
        </w:rPr>
      </w:pPr>
      <w:r w:rsidRPr="00EE4EFF">
        <w:rPr>
          <w:rFonts w:asciiTheme="minorHAnsi" w:hAnsiTheme="minorHAnsi" w:cstheme="minorHAnsi"/>
          <w:sz w:val="24"/>
          <w:szCs w:val="24"/>
          <w:lang w:bidi="en-US"/>
        </w:rPr>
        <w:t>Professeur des Universités à l’Université de Strasbourg - Sciences Po Strasbourg</w:t>
      </w:r>
    </w:p>
    <w:p w14:paraId="66C77CE4" w14:textId="77777777" w:rsidR="00EE4EFF" w:rsidRPr="00EE4EFF" w:rsidRDefault="00EE4EFF" w:rsidP="00A31F0A">
      <w:pPr>
        <w:jc w:val="both"/>
        <w:rPr>
          <w:rFonts w:asciiTheme="minorHAnsi" w:hAnsiTheme="minorHAnsi" w:cstheme="minorHAnsi"/>
          <w:b/>
          <w:caps/>
          <w:sz w:val="24"/>
          <w:szCs w:val="24"/>
          <w:lang w:bidi="en-US"/>
        </w:rPr>
      </w:pPr>
      <w:r w:rsidRPr="00EE4EFF">
        <w:rPr>
          <w:rFonts w:asciiTheme="minorHAnsi" w:hAnsiTheme="minorHAnsi" w:cstheme="minorHAnsi"/>
          <w:b/>
          <w:sz w:val="24"/>
          <w:szCs w:val="24"/>
          <w:lang w:bidi="en-US"/>
        </w:rPr>
        <w:t>Monsieur Rémi JARDAT</w:t>
      </w:r>
      <w:bookmarkStart w:id="0" w:name="_GoBack"/>
      <w:bookmarkEnd w:id="0"/>
    </w:p>
    <w:p w14:paraId="0E0F1BFC" w14:textId="77777777" w:rsidR="00EE4EFF" w:rsidRPr="00EE4EFF" w:rsidRDefault="00EE4EFF" w:rsidP="00A31F0A">
      <w:pPr>
        <w:jc w:val="both"/>
        <w:rPr>
          <w:rFonts w:asciiTheme="minorHAnsi" w:hAnsiTheme="minorHAnsi" w:cstheme="minorHAnsi"/>
          <w:sz w:val="24"/>
          <w:szCs w:val="24"/>
          <w:lang w:bidi="en-US"/>
        </w:rPr>
      </w:pPr>
      <w:r w:rsidRPr="00EE4EFF">
        <w:rPr>
          <w:rFonts w:asciiTheme="minorHAnsi" w:hAnsiTheme="minorHAnsi" w:cstheme="minorHAnsi"/>
          <w:sz w:val="24"/>
          <w:szCs w:val="24"/>
          <w:lang w:bidi="en-US"/>
        </w:rPr>
        <w:t>Professeur des Universités à l’Université d’Évry-Val d’Essonne- UFR SHS</w:t>
      </w:r>
    </w:p>
    <w:p w14:paraId="74B14E43" w14:textId="77777777" w:rsidR="00EE4EFF" w:rsidRPr="00EE4EFF" w:rsidRDefault="00EE4EFF" w:rsidP="00A31F0A">
      <w:pPr>
        <w:jc w:val="both"/>
        <w:rPr>
          <w:rFonts w:asciiTheme="minorHAnsi" w:hAnsiTheme="minorHAnsi" w:cstheme="minorHAnsi"/>
          <w:b/>
          <w:sz w:val="24"/>
          <w:szCs w:val="24"/>
          <w:lang w:bidi="en-US"/>
        </w:rPr>
      </w:pPr>
      <w:r w:rsidRPr="00EE4EFF">
        <w:rPr>
          <w:rFonts w:asciiTheme="minorHAnsi" w:hAnsiTheme="minorHAnsi" w:cstheme="minorHAnsi"/>
          <w:b/>
          <w:sz w:val="24"/>
          <w:szCs w:val="24"/>
          <w:lang w:bidi="en-US"/>
        </w:rPr>
        <w:t>Monsieur Jérôme MERIC</w:t>
      </w:r>
    </w:p>
    <w:p w14:paraId="511457A0" w14:textId="77777777" w:rsidR="00EE4EFF" w:rsidRPr="00EE4EFF" w:rsidRDefault="00EE4EFF" w:rsidP="00A31F0A">
      <w:pPr>
        <w:jc w:val="both"/>
        <w:rPr>
          <w:rFonts w:asciiTheme="minorHAnsi" w:hAnsiTheme="minorHAnsi" w:cstheme="minorHAnsi"/>
          <w:bCs/>
          <w:sz w:val="24"/>
          <w:szCs w:val="24"/>
          <w:lang w:bidi="en-US"/>
        </w:rPr>
      </w:pPr>
      <w:r w:rsidRPr="00EE4EFF">
        <w:rPr>
          <w:rFonts w:asciiTheme="minorHAnsi" w:hAnsiTheme="minorHAnsi" w:cstheme="minorHAnsi"/>
          <w:bCs/>
          <w:sz w:val="24"/>
          <w:szCs w:val="24"/>
          <w:lang w:bidi="en-US"/>
        </w:rPr>
        <w:t>Professeur des Universités à l’Université de Poitiers - IAE de Poitiers</w:t>
      </w:r>
    </w:p>
    <w:p w14:paraId="14727590" w14:textId="77777777" w:rsidR="00EE4EFF" w:rsidRPr="00EE4EFF" w:rsidRDefault="00EE4EFF" w:rsidP="00A31F0A">
      <w:pPr>
        <w:jc w:val="both"/>
        <w:rPr>
          <w:rFonts w:asciiTheme="minorHAnsi" w:hAnsiTheme="minorHAnsi" w:cstheme="minorHAnsi"/>
          <w:b/>
          <w:sz w:val="24"/>
          <w:szCs w:val="24"/>
          <w:u w:val="single"/>
          <w:lang w:bidi="en-US"/>
        </w:rPr>
      </w:pPr>
      <w:r w:rsidRPr="00EE4EFF">
        <w:rPr>
          <w:rFonts w:asciiTheme="minorHAnsi" w:hAnsiTheme="minorHAnsi" w:cstheme="minorHAnsi"/>
          <w:b/>
          <w:sz w:val="24"/>
          <w:szCs w:val="24"/>
          <w:u w:val="single"/>
          <w:lang w:bidi="en-US"/>
        </w:rPr>
        <w:t>Suffragant</w:t>
      </w:r>
    </w:p>
    <w:p w14:paraId="0614C007" w14:textId="77777777" w:rsidR="00EE4EFF" w:rsidRPr="00EE4EFF" w:rsidRDefault="00EE4EFF" w:rsidP="00A31F0A">
      <w:pPr>
        <w:jc w:val="both"/>
        <w:rPr>
          <w:rFonts w:asciiTheme="minorHAnsi" w:hAnsiTheme="minorHAnsi" w:cstheme="minorHAnsi"/>
          <w:b/>
          <w:sz w:val="24"/>
          <w:szCs w:val="24"/>
          <w:lang w:bidi="en-US"/>
        </w:rPr>
      </w:pPr>
      <w:r w:rsidRPr="00EE4EFF">
        <w:rPr>
          <w:rFonts w:asciiTheme="minorHAnsi" w:hAnsiTheme="minorHAnsi" w:cstheme="minorHAnsi"/>
          <w:b/>
          <w:sz w:val="24"/>
          <w:szCs w:val="24"/>
          <w:lang w:bidi="en-US"/>
        </w:rPr>
        <w:t xml:space="preserve">Madame Gwenaëlle </w:t>
      </w:r>
      <w:r w:rsidRPr="00EE4EFF">
        <w:rPr>
          <w:rFonts w:asciiTheme="minorHAnsi" w:hAnsiTheme="minorHAnsi" w:cstheme="minorHAnsi"/>
          <w:b/>
          <w:caps/>
          <w:sz w:val="24"/>
          <w:szCs w:val="24"/>
          <w:lang w:bidi="en-US"/>
        </w:rPr>
        <w:t>Nogatchewsky</w:t>
      </w:r>
    </w:p>
    <w:p w14:paraId="65176E2F" w14:textId="77777777" w:rsidR="00EE4EFF" w:rsidRPr="00EE4EFF" w:rsidRDefault="00EE4EFF" w:rsidP="00A31F0A">
      <w:pPr>
        <w:jc w:val="both"/>
        <w:rPr>
          <w:rFonts w:asciiTheme="minorHAnsi" w:hAnsiTheme="minorHAnsi" w:cstheme="minorHAnsi"/>
          <w:sz w:val="24"/>
          <w:szCs w:val="24"/>
          <w:lang w:bidi="en-US"/>
        </w:rPr>
      </w:pPr>
      <w:r w:rsidRPr="00EE4EFF">
        <w:rPr>
          <w:rFonts w:asciiTheme="minorHAnsi" w:hAnsiTheme="minorHAnsi" w:cstheme="minorHAnsi"/>
          <w:sz w:val="24"/>
          <w:szCs w:val="24"/>
          <w:lang w:bidi="en-US"/>
        </w:rPr>
        <w:t>Professeur des Universités à l’Université de Paris-Dauphine-PSL</w:t>
      </w:r>
    </w:p>
    <w:p w14:paraId="6C4C751D" w14:textId="77777777" w:rsidR="000E705D" w:rsidRDefault="000E705D">
      <w:pPr>
        <w:pStyle w:val="Titre2"/>
        <w:rPr>
          <w:rFonts w:ascii="Calibri" w:hAnsi="Calibri" w:cs="Calibri"/>
        </w:rPr>
      </w:pPr>
      <w:r w:rsidRPr="003C48A8">
        <w:rPr>
          <w:rFonts w:ascii="Calibri" w:hAnsi="Calibri" w:cs="Calibri"/>
        </w:rPr>
        <w:t>Résumé des travaux :</w:t>
      </w:r>
    </w:p>
    <w:p w14:paraId="4C35DBAF" w14:textId="77777777" w:rsidR="00EE4EFF" w:rsidRDefault="00EE4EFF" w:rsidP="00EE4EFF"/>
    <w:p w14:paraId="4609AC4C" w14:textId="6AD773FC" w:rsidR="00EE4EFF" w:rsidRPr="00EE4EFF" w:rsidRDefault="00EE4EFF" w:rsidP="00A31F0A">
      <w:pPr>
        <w:jc w:val="both"/>
        <w:rPr>
          <w:rFonts w:ascii="Calibri" w:hAnsi="Calibri" w:cs="Calibri"/>
          <w:sz w:val="24"/>
        </w:rPr>
      </w:pPr>
      <w:r w:rsidRPr="00EE4EFF">
        <w:rPr>
          <w:rFonts w:ascii="Calibri" w:hAnsi="Calibri" w:cs="Calibri"/>
          <w:sz w:val="24"/>
        </w:rPr>
        <w:t>Notre mémoire</w:t>
      </w:r>
      <w:r w:rsidRPr="00506DB2">
        <w:rPr>
          <w:rFonts w:ascii="Times" w:hAnsi="Times"/>
          <w:color w:val="000000" w:themeColor="text1"/>
        </w:rPr>
        <w:t xml:space="preserve"> </w:t>
      </w:r>
      <w:r w:rsidRPr="00EE4EFF">
        <w:rPr>
          <w:rFonts w:ascii="Calibri" w:hAnsi="Calibri" w:cs="Calibri"/>
          <w:sz w:val="24"/>
        </w:rPr>
        <w:t>d’</w:t>
      </w:r>
      <w:r w:rsidR="00103BC2">
        <w:rPr>
          <w:rFonts w:ascii="Calibri" w:hAnsi="Calibri" w:cs="Calibri"/>
          <w:sz w:val="24"/>
        </w:rPr>
        <w:t>H</w:t>
      </w:r>
      <w:r w:rsidRPr="00EE4EFF">
        <w:rPr>
          <w:rFonts w:ascii="Calibri" w:hAnsi="Calibri" w:cs="Calibri"/>
          <w:sz w:val="24"/>
        </w:rPr>
        <w:t xml:space="preserve">abilitation à </w:t>
      </w:r>
      <w:r w:rsidR="00103BC2">
        <w:rPr>
          <w:rFonts w:ascii="Calibri" w:hAnsi="Calibri" w:cs="Calibri"/>
          <w:sz w:val="24"/>
        </w:rPr>
        <w:t>D</w:t>
      </w:r>
      <w:r w:rsidRPr="00EE4EFF">
        <w:rPr>
          <w:rFonts w:ascii="Calibri" w:hAnsi="Calibri" w:cs="Calibri"/>
          <w:sz w:val="24"/>
        </w:rPr>
        <w:t xml:space="preserve">iriger des </w:t>
      </w:r>
      <w:r w:rsidR="00103BC2">
        <w:rPr>
          <w:rFonts w:ascii="Calibri" w:hAnsi="Calibri" w:cs="Calibri"/>
          <w:sz w:val="24"/>
        </w:rPr>
        <w:t>R</w:t>
      </w:r>
      <w:r w:rsidRPr="00EE4EFF">
        <w:rPr>
          <w:rFonts w:ascii="Calibri" w:hAnsi="Calibri" w:cs="Calibri"/>
          <w:sz w:val="24"/>
        </w:rPr>
        <w:t>echerches met en avant, l’articulation entre la gouvernance, la mobilisation des ressources dans des organisations en situation de forte dépendance</w:t>
      </w:r>
      <w:r w:rsidR="0056313A">
        <w:rPr>
          <w:rFonts w:ascii="Calibri" w:hAnsi="Calibri" w:cs="Calibri"/>
          <w:sz w:val="24"/>
        </w:rPr>
        <w:t xml:space="preserve"> en ressources</w:t>
      </w:r>
      <w:r w:rsidRPr="00EE4EFF">
        <w:rPr>
          <w:rFonts w:ascii="Calibri" w:hAnsi="Calibri" w:cs="Calibri"/>
          <w:sz w:val="24"/>
        </w:rPr>
        <w:t xml:space="preserve"> financière</w:t>
      </w:r>
      <w:r w:rsidR="0056313A">
        <w:rPr>
          <w:rFonts w:ascii="Calibri" w:hAnsi="Calibri" w:cs="Calibri"/>
          <w:sz w:val="24"/>
        </w:rPr>
        <w:t>s</w:t>
      </w:r>
      <w:r w:rsidRPr="00EE4EFF">
        <w:rPr>
          <w:rFonts w:ascii="Calibri" w:hAnsi="Calibri" w:cs="Calibri"/>
          <w:sz w:val="24"/>
        </w:rPr>
        <w:t xml:space="preserve"> et la réalisation des finalités organisationnelles. </w:t>
      </w:r>
    </w:p>
    <w:p w14:paraId="7C23B373" w14:textId="77777777" w:rsidR="00EE4EFF" w:rsidRPr="00EE4EFF" w:rsidRDefault="00EE4EFF" w:rsidP="00A31F0A">
      <w:pPr>
        <w:jc w:val="both"/>
        <w:rPr>
          <w:rFonts w:ascii="Calibri" w:hAnsi="Calibri" w:cs="Calibri"/>
          <w:sz w:val="24"/>
        </w:rPr>
      </w:pPr>
      <w:r w:rsidRPr="00EE4EFF">
        <w:rPr>
          <w:rFonts w:ascii="Calibri" w:hAnsi="Calibri" w:cs="Calibri"/>
          <w:sz w:val="24"/>
        </w:rPr>
        <w:t xml:space="preserve">Nous avons traité cette problématique à travers deux objets de recherche spécifiques. Il s’agit : </w:t>
      </w:r>
    </w:p>
    <w:p w14:paraId="00A84CCD" w14:textId="36AE1C76" w:rsidR="00EE4EFF" w:rsidRPr="00EE4EFF" w:rsidRDefault="00EE4EFF" w:rsidP="00A31F0A">
      <w:pPr>
        <w:pStyle w:val="Paragraphedeliste"/>
        <w:numPr>
          <w:ilvl w:val="0"/>
          <w:numId w:val="1"/>
        </w:numPr>
        <w:jc w:val="both"/>
        <w:rPr>
          <w:rFonts w:ascii="Calibri" w:eastAsia="Times New Roman" w:hAnsi="Calibri" w:cs="Calibri"/>
          <w:szCs w:val="20"/>
          <w:lang w:eastAsia="fr-FR"/>
        </w:rPr>
      </w:pPr>
      <w:r w:rsidRPr="00EE4EFF">
        <w:rPr>
          <w:rFonts w:ascii="Calibri" w:eastAsia="Times New Roman" w:hAnsi="Calibri" w:cs="Calibri"/>
          <w:szCs w:val="20"/>
          <w:lang w:eastAsia="fr-FR"/>
        </w:rPr>
        <w:t xml:space="preserve">Des associations, en particulier celles intervenant dans le secteur social et médico-social en situation de forte dépendance en ressources vis-à-vis des financeurs </w:t>
      </w:r>
      <w:r w:rsidR="00B36D0D" w:rsidRPr="00EE4EFF">
        <w:rPr>
          <w:rFonts w:ascii="Calibri" w:eastAsia="Times New Roman" w:hAnsi="Calibri" w:cs="Calibri"/>
          <w:szCs w:val="20"/>
          <w:lang w:eastAsia="fr-FR"/>
        </w:rPr>
        <w:t>publics;</w:t>
      </w:r>
      <w:r w:rsidRPr="00EE4EFF">
        <w:rPr>
          <w:rFonts w:ascii="Calibri" w:eastAsia="Times New Roman" w:hAnsi="Calibri" w:cs="Calibri"/>
          <w:szCs w:val="20"/>
          <w:lang w:eastAsia="fr-FR"/>
        </w:rPr>
        <w:t xml:space="preserve"> </w:t>
      </w:r>
    </w:p>
    <w:p w14:paraId="5396F810" w14:textId="18C72720" w:rsidR="00EE4EFF" w:rsidRPr="00EE4EFF" w:rsidRDefault="00EE4EFF" w:rsidP="00A31F0A">
      <w:pPr>
        <w:pStyle w:val="Paragraphedeliste"/>
        <w:numPr>
          <w:ilvl w:val="0"/>
          <w:numId w:val="1"/>
        </w:numPr>
        <w:jc w:val="both"/>
        <w:rPr>
          <w:rFonts w:ascii="Calibri" w:eastAsia="Times New Roman" w:hAnsi="Calibri" w:cs="Calibri"/>
          <w:szCs w:val="20"/>
          <w:lang w:eastAsia="fr-FR"/>
        </w:rPr>
      </w:pPr>
      <w:r w:rsidRPr="00EE4EFF">
        <w:rPr>
          <w:rFonts w:ascii="Calibri" w:eastAsia="Times New Roman" w:hAnsi="Calibri" w:cs="Calibri"/>
          <w:szCs w:val="20"/>
          <w:lang w:eastAsia="fr-FR"/>
        </w:rPr>
        <w:t xml:space="preserve">Des plateformes de </w:t>
      </w:r>
      <w:r w:rsidRPr="00EE4EFF">
        <w:rPr>
          <w:rFonts w:ascii="Calibri" w:eastAsia="Times New Roman" w:hAnsi="Calibri" w:cs="Calibri"/>
          <w:i/>
          <w:iCs/>
          <w:szCs w:val="20"/>
          <w:lang w:eastAsia="fr-FR"/>
        </w:rPr>
        <w:t>crowdfunding</w:t>
      </w:r>
      <w:r w:rsidRPr="00EE4EFF">
        <w:rPr>
          <w:rFonts w:ascii="Calibri" w:eastAsia="Times New Roman" w:hAnsi="Calibri" w:cs="Calibri"/>
          <w:szCs w:val="20"/>
          <w:lang w:eastAsia="fr-FR"/>
        </w:rPr>
        <w:t xml:space="preserve">, dont le </w:t>
      </w:r>
      <w:r w:rsidRPr="00530CA5">
        <w:rPr>
          <w:rFonts w:ascii="Calibri" w:eastAsia="Times New Roman" w:hAnsi="Calibri" w:cs="Calibri"/>
          <w:i/>
          <w:szCs w:val="20"/>
          <w:lang w:eastAsia="fr-FR"/>
        </w:rPr>
        <w:t xml:space="preserve">business model </w:t>
      </w:r>
      <w:r w:rsidRPr="00EE4EFF">
        <w:rPr>
          <w:rFonts w:ascii="Calibri" w:eastAsia="Times New Roman" w:hAnsi="Calibri" w:cs="Calibri"/>
          <w:szCs w:val="20"/>
          <w:lang w:eastAsia="fr-FR"/>
        </w:rPr>
        <w:t xml:space="preserve">oblige à attirer le maximum de financeurs ou de contributeurs d’une part et </w:t>
      </w:r>
      <w:r w:rsidR="00103BC2">
        <w:rPr>
          <w:rFonts w:ascii="Calibri" w:eastAsia="Times New Roman" w:hAnsi="Calibri" w:cs="Calibri"/>
          <w:szCs w:val="20"/>
          <w:lang w:eastAsia="fr-FR"/>
        </w:rPr>
        <w:t>de</w:t>
      </w:r>
      <w:r w:rsidRPr="00EE4EFF">
        <w:rPr>
          <w:rFonts w:ascii="Calibri" w:eastAsia="Times New Roman" w:hAnsi="Calibri" w:cs="Calibri"/>
          <w:szCs w:val="20"/>
          <w:lang w:eastAsia="fr-FR"/>
        </w:rPr>
        <w:t xml:space="preserve"> porteurs de projets d’autre part.  </w:t>
      </w:r>
    </w:p>
    <w:p w14:paraId="61B7625E" w14:textId="76164D70" w:rsidR="00EE4EFF" w:rsidRPr="00EE4EFF" w:rsidRDefault="00EE4EFF" w:rsidP="00A31F0A">
      <w:pPr>
        <w:jc w:val="both"/>
        <w:rPr>
          <w:rFonts w:ascii="Calibri" w:hAnsi="Calibri" w:cs="Calibri"/>
          <w:sz w:val="24"/>
        </w:rPr>
      </w:pPr>
      <w:r w:rsidRPr="00EE4EFF">
        <w:rPr>
          <w:rFonts w:ascii="Calibri" w:hAnsi="Calibri" w:cs="Calibri"/>
          <w:sz w:val="24"/>
        </w:rPr>
        <w:t xml:space="preserve">Nous montrons à travers nos deux objets de recherche comment une gouvernance efficace peut créer un environnement propice à la mobilisation des ressources </w:t>
      </w:r>
      <w:r w:rsidR="0056313A">
        <w:rPr>
          <w:rFonts w:ascii="Calibri" w:hAnsi="Calibri" w:cs="Calibri"/>
          <w:sz w:val="24"/>
        </w:rPr>
        <w:t xml:space="preserve">dans un contexte de rareté </w:t>
      </w:r>
      <w:r w:rsidRPr="00EE4EFF">
        <w:rPr>
          <w:rFonts w:ascii="Calibri" w:hAnsi="Calibri" w:cs="Calibri"/>
          <w:sz w:val="24"/>
        </w:rPr>
        <w:t>et favoriser ainsi la création de valeur.</w:t>
      </w:r>
    </w:p>
    <w:p w14:paraId="53458C4F" w14:textId="5D4DDEA9" w:rsidR="00EE4EFF" w:rsidRPr="00EE4EFF" w:rsidRDefault="00103BC2" w:rsidP="00A31F0A">
      <w:pPr>
        <w:jc w:val="both"/>
        <w:rPr>
          <w:rFonts w:ascii="Calibri" w:hAnsi="Calibri" w:cs="Calibri"/>
          <w:sz w:val="24"/>
        </w:rPr>
      </w:pPr>
      <w:r>
        <w:rPr>
          <w:rFonts w:ascii="Calibri" w:hAnsi="Calibri" w:cs="Calibri"/>
          <w:sz w:val="24"/>
        </w:rPr>
        <w:t>N</w:t>
      </w:r>
      <w:r w:rsidR="00EE4EFF" w:rsidRPr="00EE4EFF">
        <w:rPr>
          <w:rFonts w:ascii="Calibri" w:hAnsi="Calibri" w:cs="Calibri"/>
          <w:sz w:val="24"/>
        </w:rPr>
        <w:t>os travaux</w:t>
      </w:r>
      <w:r w:rsidR="00EE4EFF" w:rsidRPr="00B36D0D">
        <w:rPr>
          <w:rFonts w:ascii="Calibri" w:hAnsi="Calibri" w:cs="Calibri"/>
          <w:sz w:val="24"/>
        </w:rPr>
        <w:t>,</w:t>
      </w:r>
      <w:r w:rsidR="00EE4EFF" w:rsidRPr="00EE4EFF">
        <w:rPr>
          <w:rFonts w:ascii="Calibri" w:hAnsi="Calibri" w:cs="Calibri"/>
          <w:sz w:val="24"/>
        </w:rPr>
        <w:t xml:space="preserve"> plaident pour une approche intégrée de la gouvernance et également pour une co-construction des mécanismes de gouvernance entre les partenaires. Ils montrent la nécessité de faire évoluer les modes de gouvernance pour favoriser une gouvernance </w:t>
      </w:r>
      <w:proofErr w:type="spellStart"/>
      <w:r w:rsidR="00EE4EFF" w:rsidRPr="00EE4EFF">
        <w:rPr>
          <w:rFonts w:ascii="Calibri" w:hAnsi="Calibri" w:cs="Calibri"/>
          <w:sz w:val="24"/>
        </w:rPr>
        <w:t>co</w:t>
      </w:r>
      <w:proofErr w:type="spellEnd"/>
      <w:r w:rsidR="00EE4EFF" w:rsidRPr="00EE4EFF">
        <w:rPr>
          <w:rFonts w:ascii="Calibri" w:hAnsi="Calibri" w:cs="Calibri"/>
          <w:sz w:val="24"/>
        </w:rPr>
        <w:t xml:space="preserve">-construite comme source d’une mobilisation efficace des ressources. </w:t>
      </w:r>
      <w:r w:rsidR="00E429F1" w:rsidRPr="00E429F1">
        <w:rPr>
          <w:rFonts w:ascii="Calibri" w:hAnsi="Calibri" w:cs="Calibri"/>
          <w:sz w:val="24"/>
        </w:rPr>
        <w:t>Ce</w:t>
      </w:r>
      <w:r w:rsidR="00EE4EFF" w:rsidRPr="00EE4EFF">
        <w:rPr>
          <w:rFonts w:ascii="Calibri" w:hAnsi="Calibri" w:cs="Calibri"/>
          <w:sz w:val="24"/>
        </w:rPr>
        <w:t xml:space="preserve"> concept de gouvernance intégrée nous permet de développer de</w:t>
      </w:r>
      <w:r w:rsidR="00E429F1">
        <w:rPr>
          <w:rFonts w:ascii="Calibri" w:hAnsi="Calibri" w:cs="Calibri"/>
          <w:sz w:val="24"/>
        </w:rPr>
        <w:t xml:space="preserve">s </w:t>
      </w:r>
      <w:r w:rsidR="00EE4EFF" w:rsidRPr="00EE4EFF">
        <w:rPr>
          <w:rFonts w:ascii="Calibri" w:hAnsi="Calibri" w:cs="Calibri"/>
          <w:sz w:val="24"/>
        </w:rPr>
        <w:t>recherches autour de deux programmes qui structure</w:t>
      </w:r>
      <w:r w:rsidR="00E429F1">
        <w:rPr>
          <w:rFonts w:ascii="Calibri" w:hAnsi="Calibri" w:cs="Calibri"/>
          <w:sz w:val="24"/>
        </w:rPr>
        <w:t>nt</w:t>
      </w:r>
      <w:r w:rsidR="00EE4EFF" w:rsidRPr="00EE4EFF">
        <w:rPr>
          <w:rFonts w:ascii="Calibri" w:hAnsi="Calibri" w:cs="Calibri"/>
          <w:sz w:val="24"/>
        </w:rPr>
        <w:t xml:space="preserve"> notre agenda scientifique pour les années à venir. Ces programmes questionne</w:t>
      </w:r>
      <w:r w:rsidR="00E429F1">
        <w:rPr>
          <w:rFonts w:ascii="Calibri" w:hAnsi="Calibri" w:cs="Calibri"/>
          <w:sz w:val="24"/>
        </w:rPr>
        <w:t>nt</w:t>
      </w:r>
      <w:r w:rsidR="00EE4EFF" w:rsidRPr="00EE4EFF">
        <w:rPr>
          <w:rFonts w:ascii="Calibri" w:hAnsi="Calibri" w:cs="Calibri"/>
          <w:sz w:val="24"/>
        </w:rPr>
        <w:t xml:space="preserve"> d’une part la gouvernance et le pilotage des relations partenariales au sein de trois domaines de recherches différents (les associations, les producteurs en circuits courts, les universités) et d’autre part, la gouvernance des plateformes d’</w:t>
      </w:r>
      <w:proofErr w:type="spellStart"/>
      <w:r w:rsidR="00EE4EFF" w:rsidRPr="00EE4EFF">
        <w:rPr>
          <w:rFonts w:ascii="Calibri" w:hAnsi="Calibri" w:cs="Calibri"/>
          <w:i/>
          <w:iCs/>
          <w:sz w:val="24"/>
        </w:rPr>
        <w:t>Equity</w:t>
      </w:r>
      <w:proofErr w:type="spellEnd"/>
      <w:r w:rsidR="00EE4EFF" w:rsidRPr="00EE4EFF">
        <w:rPr>
          <w:rFonts w:ascii="Calibri" w:hAnsi="Calibri" w:cs="Calibri"/>
          <w:i/>
          <w:iCs/>
          <w:sz w:val="24"/>
        </w:rPr>
        <w:t xml:space="preserve"> </w:t>
      </w:r>
      <w:proofErr w:type="spellStart"/>
      <w:r w:rsidR="00EE4EFF" w:rsidRPr="00EE4EFF">
        <w:rPr>
          <w:rFonts w:ascii="Calibri" w:hAnsi="Calibri" w:cs="Calibri"/>
          <w:i/>
          <w:iCs/>
          <w:sz w:val="24"/>
        </w:rPr>
        <w:t>Crowdfunding</w:t>
      </w:r>
      <w:proofErr w:type="spellEnd"/>
      <w:r w:rsidR="00EE4EFF" w:rsidRPr="00EE4EFF">
        <w:rPr>
          <w:rFonts w:ascii="Calibri" w:hAnsi="Calibri" w:cs="Calibri"/>
          <w:sz w:val="24"/>
        </w:rPr>
        <w:t>, l’innovation et la digitalisation des métiers du chiffre</w:t>
      </w:r>
      <w:r w:rsidR="00EE4EFF">
        <w:rPr>
          <w:rFonts w:ascii="Calibri" w:hAnsi="Calibri" w:cs="Calibri"/>
          <w:sz w:val="24"/>
        </w:rPr>
        <w:t>.</w:t>
      </w:r>
    </w:p>
    <w:sectPr w:rsidR="00EE4EFF" w:rsidRPr="00EE4EFF" w:rsidSect="00A31F0A">
      <w:pgSz w:w="11907" w:h="16840"/>
      <w:pgMar w:top="851"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5675"/>
    <w:multiLevelType w:val="hybridMultilevel"/>
    <w:tmpl w:val="340C2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1"/>
    <w:rsid w:val="000E705D"/>
    <w:rsid w:val="00103BC2"/>
    <w:rsid w:val="001E10A9"/>
    <w:rsid w:val="0020179D"/>
    <w:rsid w:val="002B0EA6"/>
    <w:rsid w:val="00362FE3"/>
    <w:rsid w:val="003C48A8"/>
    <w:rsid w:val="00530CA5"/>
    <w:rsid w:val="0056313A"/>
    <w:rsid w:val="006A614A"/>
    <w:rsid w:val="00A31F0A"/>
    <w:rsid w:val="00B36D0D"/>
    <w:rsid w:val="00C94C3F"/>
    <w:rsid w:val="00E429F1"/>
    <w:rsid w:val="00EE4EFF"/>
    <w:rsid w:val="00F20D51"/>
    <w:rsid w:val="00F84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55130"/>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paragraph" w:styleId="Paragraphedeliste">
    <w:name w:val="List Paragraph"/>
    <w:basedOn w:val="Normal"/>
    <w:uiPriority w:val="34"/>
    <w:qFormat/>
    <w:rsid w:val="00EE4EFF"/>
    <w:pPr>
      <w:ind w:left="720"/>
      <w:contextualSpacing/>
    </w:pPr>
    <w:rPr>
      <w:rFonts w:asciiTheme="minorHAnsi" w:eastAsiaTheme="minorHAnsi" w:hAnsiTheme="minorHAnsi" w:cstheme="minorBidi"/>
      <w:sz w:val="24"/>
      <w:szCs w:val="24"/>
      <w:lang w:eastAsia="en-US"/>
    </w:rPr>
  </w:style>
  <w:style w:type="character" w:styleId="Marquedecommentaire">
    <w:name w:val="annotation reference"/>
    <w:basedOn w:val="Policepardfaut"/>
    <w:uiPriority w:val="99"/>
    <w:semiHidden/>
    <w:unhideWhenUsed/>
    <w:rsid w:val="00E429F1"/>
    <w:rPr>
      <w:sz w:val="16"/>
      <w:szCs w:val="16"/>
    </w:rPr>
  </w:style>
  <w:style w:type="paragraph" w:styleId="Commentaire">
    <w:name w:val="annotation text"/>
    <w:basedOn w:val="Normal"/>
    <w:link w:val="CommentaireCar"/>
    <w:uiPriority w:val="99"/>
    <w:semiHidden/>
    <w:unhideWhenUsed/>
    <w:rsid w:val="00E429F1"/>
  </w:style>
  <w:style w:type="character" w:customStyle="1" w:styleId="CommentaireCar">
    <w:name w:val="Commentaire Car"/>
    <w:basedOn w:val="Policepardfaut"/>
    <w:link w:val="Commentaire"/>
    <w:uiPriority w:val="99"/>
    <w:semiHidden/>
    <w:rsid w:val="00E429F1"/>
  </w:style>
  <w:style w:type="paragraph" w:styleId="Objetducommentaire">
    <w:name w:val="annotation subject"/>
    <w:basedOn w:val="Commentaire"/>
    <w:next w:val="Commentaire"/>
    <w:link w:val="ObjetducommentaireCar"/>
    <w:uiPriority w:val="99"/>
    <w:semiHidden/>
    <w:unhideWhenUsed/>
    <w:rsid w:val="00E429F1"/>
    <w:rPr>
      <w:b/>
      <w:bCs/>
    </w:rPr>
  </w:style>
  <w:style w:type="character" w:customStyle="1" w:styleId="ObjetducommentaireCar">
    <w:name w:val="Objet du commentaire Car"/>
    <w:basedOn w:val="CommentaireCar"/>
    <w:link w:val="Objetducommentaire"/>
    <w:uiPriority w:val="99"/>
    <w:semiHidden/>
    <w:rsid w:val="00E429F1"/>
    <w:rPr>
      <w:b/>
      <w:bCs/>
    </w:rPr>
  </w:style>
  <w:style w:type="paragraph" w:styleId="Textedebulles">
    <w:name w:val="Balloon Text"/>
    <w:basedOn w:val="Normal"/>
    <w:link w:val="TextedebullesCar"/>
    <w:uiPriority w:val="99"/>
    <w:semiHidden/>
    <w:unhideWhenUsed/>
    <w:rsid w:val="00E429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29F1"/>
    <w:rPr>
      <w:rFonts w:ascii="Segoe UI" w:hAnsi="Segoe UI" w:cs="Segoe UI"/>
      <w:sz w:val="18"/>
      <w:szCs w:val="18"/>
    </w:rPr>
  </w:style>
  <w:style w:type="paragraph" w:styleId="Rvision">
    <w:name w:val="Revision"/>
    <w:hidden/>
    <w:uiPriority w:val="99"/>
    <w:semiHidden/>
    <w:rsid w:val="00E4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HABPUBK</Template>
  <TotalTime>0</TotalTime>
  <Pages>1</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2023-11-28T13:27:00Z</cp:lastPrinted>
  <dcterms:created xsi:type="dcterms:W3CDTF">2023-11-28T13:27:00Z</dcterms:created>
  <dcterms:modified xsi:type="dcterms:W3CDTF">2023-11-28T13:27:00Z</dcterms:modified>
</cp:coreProperties>
</file>