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6733" w14:textId="5CB65639" w:rsidR="000E705D" w:rsidRDefault="002B0EA6" w:rsidP="00181F52">
      <w:pPr>
        <w:pStyle w:val="Titre1"/>
        <w:ind w:left="426"/>
        <w:jc w:val="left"/>
        <w:rPr>
          <w:b w:val="0"/>
          <w:sz w:val="22"/>
        </w:rPr>
      </w:pPr>
      <w:r>
        <w:rPr>
          <w:noProof/>
        </w:rPr>
        <w:drawing>
          <wp:anchor distT="0" distB="0" distL="114300" distR="114300" simplePos="0" relativeHeight="251658240" behindDoc="0" locked="0" layoutInCell="1" allowOverlap="1" wp14:anchorId="490C6750" wp14:editId="0CDDF258">
            <wp:simplePos x="0" y="0"/>
            <wp:positionH relativeFrom="margin">
              <wp:posOffset>-340360</wp:posOffset>
            </wp:positionH>
            <wp:positionV relativeFrom="margin">
              <wp:posOffset>-457835</wp:posOffset>
            </wp:positionV>
            <wp:extent cx="1478915" cy="1195705"/>
            <wp:effectExtent l="0" t="0" r="0" b="4445"/>
            <wp:wrapNone/>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814"/>
                    <a:stretch/>
                  </pic:blipFill>
                  <pic:spPr bwMode="auto">
                    <a:xfrm>
                      <a:off x="0" y="0"/>
                      <a:ext cx="1478915" cy="1195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0C6734" w14:textId="77777777" w:rsidR="000E705D" w:rsidRPr="003C48A8" w:rsidRDefault="000E705D" w:rsidP="00181F52">
      <w:pPr>
        <w:pStyle w:val="Titre1"/>
        <w:ind w:left="426"/>
        <w:jc w:val="left"/>
        <w:rPr>
          <w:rFonts w:ascii="Calibri" w:hAnsi="Calibri" w:cs="Calibri"/>
          <w:b w:val="0"/>
          <w:sz w:val="22"/>
        </w:rPr>
      </w:pPr>
    </w:p>
    <w:p w14:paraId="490C6735" w14:textId="4DB7079B" w:rsidR="00F20D51" w:rsidRDefault="00F20D51" w:rsidP="00181F52">
      <w:pPr>
        <w:pStyle w:val="Titre1"/>
        <w:ind w:left="426"/>
        <w:jc w:val="center"/>
        <w:rPr>
          <w:rFonts w:ascii="Calibri" w:hAnsi="Calibri" w:cs="Calibri"/>
        </w:rPr>
      </w:pPr>
    </w:p>
    <w:p w14:paraId="01ABA452" w14:textId="4AC0BC56" w:rsidR="00181F52" w:rsidRDefault="00181F52" w:rsidP="00181F52"/>
    <w:p w14:paraId="490C6737" w14:textId="77777777" w:rsidR="000E705D" w:rsidRPr="00181F52" w:rsidRDefault="000E705D" w:rsidP="00181F52">
      <w:pPr>
        <w:ind w:left="567" w:right="567"/>
        <w:jc w:val="center"/>
        <w:rPr>
          <w:rFonts w:ascii="Calibri" w:hAnsi="Calibri" w:cs="Calibri"/>
          <w:b/>
          <w:sz w:val="28"/>
        </w:rPr>
      </w:pPr>
      <w:r w:rsidRPr="00181F52">
        <w:rPr>
          <w:rFonts w:ascii="Calibri" w:hAnsi="Calibri" w:cs="Calibri"/>
          <w:b/>
          <w:sz w:val="28"/>
        </w:rPr>
        <w:t>AV</w:t>
      </w:r>
      <w:bookmarkStart w:id="0" w:name="_GoBack"/>
      <w:bookmarkEnd w:id="0"/>
      <w:r w:rsidRPr="00181F52">
        <w:rPr>
          <w:rFonts w:ascii="Calibri" w:hAnsi="Calibri" w:cs="Calibri"/>
          <w:b/>
          <w:sz w:val="28"/>
        </w:rPr>
        <w:t>IS DE SOUTENANCE EN VUE DE</w:t>
      </w:r>
    </w:p>
    <w:p w14:paraId="490C6738" w14:textId="6C8EBE41" w:rsidR="000E705D" w:rsidRPr="003C48A8" w:rsidRDefault="000E705D" w:rsidP="00181F52">
      <w:pPr>
        <w:ind w:left="567" w:right="567"/>
        <w:jc w:val="center"/>
        <w:rPr>
          <w:rFonts w:ascii="Calibri" w:hAnsi="Calibri" w:cs="Calibri"/>
          <w:b/>
          <w:sz w:val="28"/>
        </w:rPr>
      </w:pPr>
      <w:r w:rsidRPr="003C48A8">
        <w:rPr>
          <w:rFonts w:ascii="Calibri" w:hAnsi="Calibri" w:cs="Calibri"/>
          <w:b/>
          <w:sz w:val="28"/>
        </w:rPr>
        <w:t xml:space="preserve">L’HABILITATION </w:t>
      </w:r>
      <w:r w:rsidR="00A02C32" w:rsidRPr="003C48A8">
        <w:rPr>
          <w:rFonts w:ascii="Calibri" w:hAnsi="Calibri" w:cs="Calibri"/>
          <w:b/>
          <w:sz w:val="28"/>
        </w:rPr>
        <w:t>À</w:t>
      </w:r>
      <w:r w:rsidRPr="003C48A8">
        <w:rPr>
          <w:rFonts w:ascii="Calibri" w:hAnsi="Calibri" w:cs="Calibri"/>
          <w:b/>
          <w:sz w:val="28"/>
        </w:rPr>
        <w:t xml:space="preserve"> DIRIGER DES RECHERCHES</w:t>
      </w:r>
    </w:p>
    <w:p w14:paraId="490C6739" w14:textId="77777777" w:rsidR="000E705D" w:rsidRPr="00B52478" w:rsidRDefault="000E705D" w:rsidP="00181F52">
      <w:pPr>
        <w:ind w:left="567" w:right="567"/>
        <w:jc w:val="center"/>
        <w:rPr>
          <w:rFonts w:ascii="Calibri" w:hAnsi="Calibri" w:cs="Calibri"/>
          <w:b/>
        </w:rPr>
      </w:pPr>
    </w:p>
    <w:p w14:paraId="490C673A" w14:textId="612A1DC8" w:rsidR="000E705D" w:rsidRPr="003C48A8" w:rsidRDefault="000E705D" w:rsidP="00181F52">
      <w:pPr>
        <w:ind w:left="567" w:right="567"/>
        <w:jc w:val="center"/>
        <w:rPr>
          <w:rFonts w:ascii="Calibri" w:hAnsi="Calibri" w:cs="Calibri"/>
          <w:sz w:val="24"/>
        </w:rPr>
      </w:pPr>
      <w:r w:rsidRPr="001A2BAD">
        <w:rPr>
          <w:rFonts w:ascii="Calibri" w:hAnsi="Calibri" w:cs="Calibri"/>
          <w:b/>
          <w:sz w:val="24"/>
          <w:u w:val="single"/>
        </w:rPr>
        <w:t>Discipline</w:t>
      </w:r>
      <w:r w:rsidRPr="003C48A8">
        <w:rPr>
          <w:rFonts w:ascii="Calibri" w:hAnsi="Calibri" w:cs="Calibri"/>
          <w:sz w:val="24"/>
        </w:rPr>
        <w:t xml:space="preserve"> :</w:t>
      </w:r>
      <w:r w:rsidR="00B76C99">
        <w:rPr>
          <w:rFonts w:ascii="Calibri" w:hAnsi="Calibri" w:cs="Calibri"/>
          <w:sz w:val="24"/>
        </w:rPr>
        <w:t xml:space="preserve"> Sciences de Gestion et du M</w:t>
      </w:r>
      <w:r w:rsidR="00A02C32">
        <w:rPr>
          <w:rFonts w:ascii="Calibri" w:hAnsi="Calibri" w:cs="Calibri"/>
          <w:sz w:val="24"/>
        </w:rPr>
        <w:t>anagement</w:t>
      </w:r>
    </w:p>
    <w:p w14:paraId="490C673B" w14:textId="77777777" w:rsidR="000E705D" w:rsidRPr="003C48A8" w:rsidRDefault="000E705D" w:rsidP="00181F52">
      <w:pPr>
        <w:ind w:left="567" w:right="567"/>
        <w:rPr>
          <w:rFonts w:ascii="Calibri" w:hAnsi="Calibri" w:cs="Calibri"/>
        </w:rPr>
      </w:pPr>
    </w:p>
    <w:p w14:paraId="490C6740" w14:textId="3221DC1A" w:rsidR="000E705D" w:rsidRPr="003C48A8" w:rsidRDefault="00A02C32" w:rsidP="007D6D13">
      <w:pPr>
        <w:pStyle w:val="Corpsdetexte"/>
        <w:ind w:left="1276" w:right="1275"/>
        <w:jc w:val="center"/>
        <w:rPr>
          <w:rFonts w:ascii="Calibri" w:hAnsi="Calibri" w:cs="Calibri"/>
        </w:rPr>
      </w:pPr>
      <w:r w:rsidRPr="007D6D13">
        <w:rPr>
          <w:rFonts w:ascii="Calibri" w:hAnsi="Calibri" w:cs="Calibri"/>
          <w:b/>
        </w:rPr>
        <w:t xml:space="preserve">CHEKKAR </w:t>
      </w:r>
      <w:proofErr w:type="spellStart"/>
      <w:r w:rsidRPr="007D6D13">
        <w:rPr>
          <w:rFonts w:ascii="Calibri" w:hAnsi="Calibri" w:cs="Calibri"/>
          <w:b/>
        </w:rPr>
        <w:t>Rahma</w:t>
      </w:r>
      <w:proofErr w:type="spellEnd"/>
      <w:r>
        <w:rPr>
          <w:rFonts w:ascii="Calibri" w:hAnsi="Calibri" w:cs="Calibri"/>
        </w:rPr>
        <w:t>, maîtresse de conférences</w:t>
      </w:r>
      <w:r w:rsidR="007D6D13">
        <w:rPr>
          <w:rFonts w:ascii="Calibri" w:hAnsi="Calibri" w:cs="Calibri"/>
        </w:rPr>
        <w:t xml:space="preserve"> à l'U</w:t>
      </w:r>
      <w:r w:rsidR="00181F52">
        <w:rPr>
          <w:rFonts w:ascii="Calibri" w:hAnsi="Calibri" w:cs="Calibri"/>
        </w:rPr>
        <w:t>niversité d'Orléans</w:t>
      </w:r>
      <w:r w:rsidR="00B946EE">
        <w:rPr>
          <w:rFonts w:ascii="Calibri" w:hAnsi="Calibri" w:cs="Calibri"/>
        </w:rPr>
        <w:t xml:space="preserve"> </w:t>
      </w:r>
      <w:r w:rsidR="000E705D" w:rsidRPr="003C48A8">
        <w:rPr>
          <w:rFonts w:ascii="Calibri" w:hAnsi="Calibri" w:cs="Calibri"/>
        </w:rPr>
        <w:t>présentera ses travaux en vue de l’habilitation à diriger des recherches</w:t>
      </w:r>
      <w:r w:rsidR="007D6D13">
        <w:rPr>
          <w:rFonts w:ascii="Calibri" w:hAnsi="Calibri" w:cs="Calibri"/>
        </w:rPr>
        <w:t xml:space="preserve"> </w:t>
      </w:r>
      <w:r w:rsidR="0088586F">
        <w:rPr>
          <w:rFonts w:ascii="Calibri" w:hAnsi="Calibri" w:cs="Calibri"/>
        </w:rPr>
        <w:t>l</w:t>
      </w:r>
      <w:r>
        <w:rPr>
          <w:rFonts w:ascii="Calibri" w:hAnsi="Calibri" w:cs="Calibri"/>
        </w:rPr>
        <w:t xml:space="preserve">e </w:t>
      </w:r>
      <w:r w:rsidRPr="007D6D13">
        <w:rPr>
          <w:rFonts w:ascii="Calibri" w:hAnsi="Calibri" w:cs="Calibri"/>
          <w:b/>
        </w:rPr>
        <w:t>19/12/2023</w:t>
      </w:r>
      <w:r w:rsidR="000E705D" w:rsidRPr="003C48A8">
        <w:rPr>
          <w:rFonts w:ascii="Calibri" w:hAnsi="Calibri" w:cs="Calibri"/>
        </w:rPr>
        <w:t xml:space="preserve"> à</w:t>
      </w:r>
      <w:r>
        <w:rPr>
          <w:rFonts w:ascii="Calibri" w:hAnsi="Calibri" w:cs="Calibri"/>
        </w:rPr>
        <w:t xml:space="preserve"> </w:t>
      </w:r>
      <w:r w:rsidRPr="007D6D13">
        <w:rPr>
          <w:rFonts w:ascii="Calibri" w:hAnsi="Calibri" w:cs="Calibri"/>
          <w:b/>
        </w:rPr>
        <w:t xml:space="preserve">9 </w:t>
      </w:r>
      <w:r w:rsidR="000E705D" w:rsidRPr="007D6D13">
        <w:rPr>
          <w:rFonts w:ascii="Calibri" w:hAnsi="Calibri" w:cs="Calibri"/>
          <w:b/>
        </w:rPr>
        <w:t>heures</w:t>
      </w:r>
      <w:r w:rsidRPr="007D6D13">
        <w:rPr>
          <w:rFonts w:ascii="Calibri" w:hAnsi="Calibri" w:cs="Calibri"/>
          <w:b/>
        </w:rPr>
        <w:t xml:space="preserve"> 30</w:t>
      </w:r>
    </w:p>
    <w:p w14:paraId="490C6742" w14:textId="5F8B10B9" w:rsidR="000E705D" w:rsidRPr="003C48A8" w:rsidRDefault="000E705D" w:rsidP="00181F52">
      <w:pPr>
        <w:ind w:left="567" w:right="567"/>
        <w:jc w:val="center"/>
        <w:rPr>
          <w:rFonts w:ascii="Calibri" w:hAnsi="Calibri" w:cs="Calibri"/>
          <w:sz w:val="24"/>
        </w:rPr>
      </w:pPr>
      <w:r w:rsidRPr="003C48A8">
        <w:rPr>
          <w:rFonts w:ascii="Calibri" w:hAnsi="Calibri" w:cs="Calibri"/>
          <w:sz w:val="24"/>
        </w:rPr>
        <w:t>Lieu :</w:t>
      </w:r>
      <w:r w:rsidR="00181F52">
        <w:rPr>
          <w:rFonts w:ascii="Calibri" w:hAnsi="Calibri" w:cs="Calibri"/>
          <w:sz w:val="24"/>
        </w:rPr>
        <w:t xml:space="preserve"> </w:t>
      </w:r>
      <w:r w:rsidR="00A02C32">
        <w:rPr>
          <w:rFonts w:ascii="Calibri" w:hAnsi="Calibri" w:cs="Calibri"/>
          <w:sz w:val="24"/>
        </w:rPr>
        <w:t xml:space="preserve">Salle </w:t>
      </w:r>
      <w:r w:rsidR="00B04EC7">
        <w:rPr>
          <w:rFonts w:ascii="Calibri" w:hAnsi="Calibri" w:cs="Calibri"/>
          <w:sz w:val="24"/>
        </w:rPr>
        <w:t xml:space="preserve">des thèses Mary Parker </w:t>
      </w:r>
      <w:proofErr w:type="spellStart"/>
      <w:r w:rsidR="00B04EC7">
        <w:rPr>
          <w:rFonts w:ascii="Calibri" w:hAnsi="Calibri" w:cs="Calibri"/>
          <w:sz w:val="24"/>
        </w:rPr>
        <w:t>Follett</w:t>
      </w:r>
      <w:proofErr w:type="spellEnd"/>
      <w:r w:rsidR="00181F52">
        <w:rPr>
          <w:rFonts w:ascii="Calibri" w:hAnsi="Calibri" w:cs="Calibri"/>
          <w:sz w:val="24"/>
        </w:rPr>
        <w:t xml:space="preserve">, </w:t>
      </w:r>
      <w:r w:rsidR="00A02C32">
        <w:rPr>
          <w:rFonts w:ascii="Calibri" w:hAnsi="Calibri" w:cs="Calibri"/>
          <w:sz w:val="24"/>
        </w:rPr>
        <w:t>Faculté de droit</w:t>
      </w:r>
      <w:r w:rsidR="00063770">
        <w:rPr>
          <w:rFonts w:ascii="Calibri" w:hAnsi="Calibri" w:cs="Calibri"/>
          <w:sz w:val="24"/>
        </w:rPr>
        <w:t>,</w:t>
      </w:r>
      <w:r w:rsidR="00A02C32">
        <w:rPr>
          <w:rFonts w:ascii="Calibri" w:hAnsi="Calibri" w:cs="Calibri"/>
          <w:sz w:val="24"/>
        </w:rPr>
        <w:t xml:space="preserve"> d'économie et de gestion</w:t>
      </w:r>
    </w:p>
    <w:p w14:paraId="490C6744" w14:textId="3BFEA2F3" w:rsidR="000E705D" w:rsidRPr="00B52478" w:rsidRDefault="000E705D" w:rsidP="00181F52">
      <w:pPr>
        <w:ind w:right="567"/>
        <w:rPr>
          <w:rFonts w:ascii="Calibri" w:hAnsi="Calibri" w:cs="Calibri"/>
        </w:rPr>
      </w:pPr>
    </w:p>
    <w:p w14:paraId="490C6745" w14:textId="637EE93D" w:rsidR="000E705D" w:rsidRPr="003C48A8" w:rsidRDefault="00B76C99" w:rsidP="00181F52">
      <w:pPr>
        <w:ind w:right="567"/>
        <w:rPr>
          <w:rFonts w:ascii="Calibri" w:hAnsi="Calibri" w:cs="Calibri"/>
          <w:sz w:val="24"/>
        </w:rPr>
      </w:pPr>
      <w:r>
        <w:rPr>
          <w:rFonts w:ascii="Calibri" w:hAnsi="Calibri" w:cs="Calibri"/>
          <w:sz w:val="24"/>
          <w:u w:val="single"/>
        </w:rPr>
        <w:t>D</w:t>
      </w:r>
      <w:r w:rsidR="000E705D" w:rsidRPr="003C48A8">
        <w:rPr>
          <w:rFonts w:ascii="Calibri" w:hAnsi="Calibri" w:cs="Calibri"/>
          <w:sz w:val="24"/>
          <w:u w:val="single"/>
        </w:rPr>
        <w:t>evant le jury constitué par les personnalités suivantes</w:t>
      </w:r>
      <w:r w:rsidR="000E705D" w:rsidRPr="003C48A8">
        <w:rPr>
          <w:rFonts w:ascii="Calibri" w:hAnsi="Calibri" w:cs="Calibri"/>
          <w:sz w:val="24"/>
        </w:rPr>
        <w:t xml:space="preserve"> :</w:t>
      </w:r>
    </w:p>
    <w:p w14:paraId="490C6746" w14:textId="77777777" w:rsidR="000E705D" w:rsidRPr="00486363" w:rsidRDefault="000E705D" w:rsidP="00181F52">
      <w:pPr>
        <w:ind w:right="567"/>
        <w:rPr>
          <w:rFonts w:ascii="Calibri" w:hAnsi="Calibri" w:cs="Calibri"/>
          <w:sz w:val="8"/>
          <w:szCs w:val="8"/>
        </w:rPr>
      </w:pPr>
    </w:p>
    <w:p w14:paraId="457080CE" w14:textId="0D9AC1A2" w:rsidR="00A02C32" w:rsidRPr="00B52478" w:rsidRDefault="00A02C32" w:rsidP="00B52478">
      <w:pPr>
        <w:tabs>
          <w:tab w:val="left" w:pos="2835"/>
        </w:tabs>
        <w:rPr>
          <w:rFonts w:ascii="Calibri" w:hAnsi="Calibri" w:cs="Calibri"/>
          <w:sz w:val="22"/>
        </w:rPr>
      </w:pPr>
      <w:r w:rsidRPr="00B52478">
        <w:rPr>
          <w:rFonts w:ascii="Calibri" w:hAnsi="Calibri" w:cs="Calibri"/>
          <w:sz w:val="22"/>
        </w:rPr>
        <w:t>Bruno AMANN</w:t>
      </w:r>
      <w:r w:rsidR="00313256" w:rsidRPr="00B52478">
        <w:rPr>
          <w:rFonts w:ascii="Calibri" w:hAnsi="Calibri" w:cs="Calibri"/>
          <w:sz w:val="22"/>
        </w:rPr>
        <w:tab/>
      </w:r>
      <w:r w:rsidRPr="00B52478">
        <w:rPr>
          <w:rFonts w:ascii="Calibri" w:hAnsi="Calibri" w:cs="Calibri"/>
          <w:sz w:val="22"/>
        </w:rPr>
        <w:t>Professeur des universités, Université Toulouse 3 Paul Sabatier</w:t>
      </w:r>
    </w:p>
    <w:p w14:paraId="080A3A67" w14:textId="1E94BD28" w:rsidR="00A02C32" w:rsidRPr="00B52478" w:rsidRDefault="00A02C32" w:rsidP="00B52478">
      <w:pPr>
        <w:tabs>
          <w:tab w:val="left" w:pos="2835"/>
        </w:tabs>
        <w:rPr>
          <w:rFonts w:ascii="Calibri" w:hAnsi="Calibri" w:cs="Calibri"/>
          <w:sz w:val="22"/>
        </w:rPr>
      </w:pPr>
      <w:r w:rsidRPr="00B52478">
        <w:rPr>
          <w:rFonts w:ascii="Calibri" w:hAnsi="Calibri" w:cs="Calibri"/>
          <w:sz w:val="22"/>
        </w:rPr>
        <w:t>Mathias BÉJEAN</w:t>
      </w:r>
      <w:r w:rsidR="00313256" w:rsidRPr="00B52478">
        <w:rPr>
          <w:rFonts w:ascii="Calibri" w:hAnsi="Calibri" w:cs="Calibri"/>
          <w:sz w:val="22"/>
        </w:rPr>
        <w:tab/>
      </w:r>
      <w:r w:rsidRPr="00B52478">
        <w:rPr>
          <w:rFonts w:ascii="Calibri" w:hAnsi="Calibri" w:cs="Calibri"/>
          <w:sz w:val="22"/>
        </w:rPr>
        <w:t>Professeur des universités, Université Paris-Est Créteil</w:t>
      </w:r>
      <w:r w:rsidR="00313256" w:rsidRPr="00B52478">
        <w:rPr>
          <w:rFonts w:ascii="Calibri" w:hAnsi="Calibri" w:cs="Calibri"/>
          <w:sz w:val="22"/>
        </w:rPr>
        <w:t xml:space="preserve">, </w:t>
      </w:r>
      <w:r w:rsidR="00313256" w:rsidRPr="00B52478">
        <w:rPr>
          <w:rFonts w:ascii="Calibri" w:hAnsi="Calibri" w:cs="Calibri"/>
          <w:sz w:val="22"/>
          <w:u w:val="single"/>
        </w:rPr>
        <w:t>Rapporteur</w:t>
      </w:r>
    </w:p>
    <w:p w14:paraId="0B6F338C" w14:textId="740E443D" w:rsidR="00A02C32" w:rsidRPr="00B52478" w:rsidRDefault="00313256" w:rsidP="00B52478">
      <w:pPr>
        <w:tabs>
          <w:tab w:val="left" w:pos="2835"/>
        </w:tabs>
        <w:rPr>
          <w:rFonts w:ascii="Calibri" w:hAnsi="Calibri" w:cs="Calibri"/>
          <w:sz w:val="22"/>
        </w:rPr>
      </w:pPr>
      <w:r w:rsidRPr="00B52478">
        <w:rPr>
          <w:rFonts w:ascii="Calibri" w:hAnsi="Calibri" w:cs="Calibri"/>
          <w:sz w:val="22"/>
        </w:rPr>
        <w:t>Alain BURLAUD</w:t>
      </w:r>
      <w:r w:rsidR="00A02C32" w:rsidRPr="00B52478">
        <w:rPr>
          <w:rFonts w:ascii="Calibri" w:hAnsi="Calibri" w:cs="Calibri"/>
          <w:sz w:val="22"/>
        </w:rPr>
        <w:t xml:space="preserve"> </w:t>
      </w:r>
      <w:r w:rsidRPr="00B52478">
        <w:rPr>
          <w:rFonts w:ascii="Calibri" w:hAnsi="Calibri" w:cs="Calibri"/>
          <w:sz w:val="22"/>
        </w:rPr>
        <w:tab/>
      </w:r>
      <w:r w:rsidR="00A02C32" w:rsidRPr="00B52478">
        <w:rPr>
          <w:rFonts w:ascii="Calibri" w:hAnsi="Calibri" w:cs="Calibri"/>
          <w:sz w:val="22"/>
        </w:rPr>
        <w:t>Professeur émérite du CNAM</w:t>
      </w:r>
    </w:p>
    <w:p w14:paraId="44194931" w14:textId="5BE203D0" w:rsidR="00A02C32" w:rsidRPr="00B52478" w:rsidRDefault="00A02C32" w:rsidP="00B52478">
      <w:pPr>
        <w:tabs>
          <w:tab w:val="left" w:pos="2694"/>
        </w:tabs>
        <w:rPr>
          <w:rFonts w:ascii="Calibri" w:hAnsi="Calibri" w:cs="Calibri"/>
          <w:sz w:val="22"/>
        </w:rPr>
      </w:pPr>
      <w:r w:rsidRPr="00B52478">
        <w:rPr>
          <w:rFonts w:ascii="Calibri" w:hAnsi="Calibri" w:cs="Calibri"/>
          <w:sz w:val="22"/>
        </w:rPr>
        <w:t>Catherin</w:t>
      </w:r>
      <w:r w:rsidR="00313256" w:rsidRPr="00B52478">
        <w:rPr>
          <w:rFonts w:ascii="Calibri" w:hAnsi="Calibri" w:cs="Calibri"/>
          <w:sz w:val="22"/>
        </w:rPr>
        <w:t>e DEFFAINS-CRAPSKY</w:t>
      </w:r>
      <w:r w:rsidRPr="00B52478">
        <w:rPr>
          <w:rFonts w:ascii="Calibri" w:hAnsi="Calibri" w:cs="Calibri"/>
          <w:sz w:val="22"/>
        </w:rPr>
        <w:t xml:space="preserve"> </w:t>
      </w:r>
      <w:r w:rsidR="00313256" w:rsidRPr="00B52478">
        <w:rPr>
          <w:rFonts w:ascii="Calibri" w:hAnsi="Calibri" w:cs="Calibri"/>
          <w:sz w:val="22"/>
        </w:rPr>
        <w:tab/>
      </w:r>
      <w:r w:rsidRPr="00B52478">
        <w:rPr>
          <w:rFonts w:ascii="Calibri" w:hAnsi="Calibri" w:cs="Calibri"/>
          <w:sz w:val="22"/>
        </w:rPr>
        <w:t>Professeure des universités, Université d’Angers</w:t>
      </w:r>
      <w:r w:rsidR="00313256" w:rsidRPr="00B52478">
        <w:rPr>
          <w:rFonts w:ascii="Calibri" w:hAnsi="Calibri" w:cs="Calibri"/>
          <w:sz w:val="22"/>
        </w:rPr>
        <w:t xml:space="preserve">, </w:t>
      </w:r>
      <w:proofErr w:type="spellStart"/>
      <w:r w:rsidR="00313256" w:rsidRPr="00B52478">
        <w:rPr>
          <w:rFonts w:ascii="Calibri" w:hAnsi="Calibri" w:cs="Calibri"/>
          <w:sz w:val="22"/>
          <w:u w:val="single"/>
        </w:rPr>
        <w:t>Rapporteure</w:t>
      </w:r>
      <w:proofErr w:type="spellEnd"/>
    </w:p>
    <w:p w14:paraId="1919B3A5" w14:textId="63DC1517" w:rsidR="00A02C32" w:rsidRPr="00B52478" w:rsidRDefault="00A02C32" w:rsidP="00B52478">
      <w:pPr>
        <w:tabs>
          <w:tab w:val="left" w:pos="2835"/>
        </w:tabs>
        <w:rPr>
          <w:rFonts w:ascii="Calibri" w:hAnsi="Calibri" w:cs="Calibri"/>
          <w:sz w:val="22"/>
        </w:rPr>
      </w:pPr>
      <w:r w:rsidRPr="00B52478">
        <w:rPr>
          <w:rFonts w:ascii="Calibri" w:hAnsi="Calibri" w:cs="Calibri"/>
          <w:sz w:val="22"/>
        </w:rPr>
        <w:t>Hélène DELACOUR</w:t>
      </w:r>
      <w:r w:rsidR="00313256" w:rsidRPr="00B52478">
        <w:rPr>
          <w:rFonts w:ascii="Calibri" w:hAnsi="Calibri" w:cs="Calibri"/>
          <w:sz w:val="22"/>
        </w:rPr>
        <w:tab/>
      </w:r>
      <w:r w:rsidRPr="00B52478">
        <w:rPr>
          <w:rFonts w:ascii="Calibri" w:hAnsi="Calibri" w:cs="Calibri"/>
          <w:sz w:val="22"/>
        </w:rPr>
        <w:t>Professeure des universités, Université de Lorraine</w:t>
      </w:r>
      <w:r w:rsidR="00313256" w:rsidRPr="00B52478">
        <w:rPr>
          <w:rFonts w:ascii="Calibri" w:hAnsi="Calibri" w:cs="Calibri"/>
          <w:sz w:val="22"/>
        </w:rPr>
        <w:t>,</w:t>
      </w:r>
      <w:r w:rsidR="00313256" w:rsidRPr="00B52478">
        <w:rPr>
          <w:rFonts w:ascii="Calibri" w:hAnsi="Calibri" w:cs="Calibri"/>
          <w:sz w:val="22"/>
          <w:u w:val="single"/>
        </w:rPr>
        <w:t xml:space="preserve"> </w:t>
      </w:r>
      <w:proofErr w:type="spellStart"/>
      <w:r w:rsidR="00313256" w:rsidRPr="00B52478">
        <w:rPr>
          <w:rFonts w:ascii="Calibri" w:hAnsi="Calibri" w:cs="Calibri"/>
          <w:sz w:val="22"/>
          <w:u w:val="single"/>
        </w:rPr>
        <w:t>Rapporteure</w:t>
      </w:r>
      <w:proofErr w:type="spellEnd"/>
    </w:p>
    <w:p w14:paraId="0A0D886D" w14:textId="6B307657" w:rsidR="00A02C32" w:rsidRPr="00B52478" w:rsidRDefault="00A02C32" w:rsidP="00B52478">
      <w:pPr>
        <w:tabs>
          <w:tab w:val="left" w:pos="2835"/>
        </w:tabs>
        <w:rPr>
          <w:rFonts w:ascii="Calibri" w:hAnsi="Calibri" w:cs="Calibri"/>
          <w:sz w:val="22"/>
        </w:rPr>
      </w:pPr>
      <w:r w:rsidRPr="00B52478">
        <w:rPr>
          <w:rFonts w:ascii="Calibri" w:hAnsi="Calibri" w:cs="Calibri"/>
          <w:sz w:val="22"/>
        </w:rPr>
        <w:t>Nathalie DUBOST</w:t>
      </w:r>
      <w:r w:rsidR="00313256" w:rsidRPr="00B52478">
        <w:rPr>
          <w:rFonts w:ascii="Calibri" w:hAnsi="Calibri" w:cs="Calibri"/>
          <w:sz w:val="22"/>
        </w:rPr>
        <w:tab/>
      </w:r>
      <w:r w:rsidRPr="00B52478">
        <w:rPr>
          <w:rFonts w:ascii="Calibri" w:hAnsi="Calibri" w:cs="Calibri"/>
          <w:sz w:val="22"/>
        </w:rPr>
        <w:t>Professeure des universités, Université d’Orléans</w:t>
      </w:r>
      <w:r w:rsidR="00313256" w:rsidRPr="00B52478">
        <w:rPr>
          <w:rFonts w:ascii="Calibri" w:hAnsi="Calibri" w:cs="Calibri"/>
          <w:sz w:val="22"/>
        </w:rPr>
        <w:t xml:space="preserve">, </w:t>
      </w:r>
      <w:r w:rsidR="00313256" w:rsidRPr="00B52478">
        <w:rPr>
          <w:rFonts w:ascii="Calibri" w:hAnsi="Calibri" w:cs="Calibri"/>
          <w:sz w:val="22"/>
          <w:u w:val="single"/>
        </w:rPr>
        <w:t>Garante</w:t>
      </w:r>
    </w:p>
    <w:p w14:paraId="44377C03" w14:textId="48FCBA92" w:rsidR="00A02C32" w:rsidRPr="00B52478" w:rsidRDefault="00A02C32" w:rsidP="00B52478">
      <w:pPr>
        <w:tabs>
          <w:tab w:val="left" w:pos="2835"/>
        </w:tabs>
        <w:rPr>
          <w:rFonts w:ascii="Calibri" w:hAnsi="Calibri" w:cs="Calibri"/>
          <w:sz w:val="22"/>
        </w:rPr>
      </w:pPr>
      <w:r w:rsidRPr="00B52478">
        <w:rPr>
          <w:rFonts w:ascii="Calibri" w:hAnsi="Calibri" w:cs="Calibri"/>
          <w:sz w:val="22"/>
        </w:rPr>
        <w:t xml:space="preserve">Sophie RENAULT </w:t>
      </w:r>
      <w:r w:rsidR="00313256" w:rsidRPr="00B52478">
        <w:rPr>
          <w:rFonts w:ascii="Calibri" w:hAnsi="Calibri" w:cs="Calibri"/>
          <w:sz w:val="22"/>
        </w:rPr>
        <w:tab/>
      </w:r>
      <w:r w:rsidRPr="00B52478">
        <w:rPr>
          <w:rFonts w:ascii="Calibri" w:hAnsi="Calibri" w:cs="Calibri"/>
          <w:sz w:val="22"/>
        </w:rPr>
        <w:t>Professeure des universités, Université d’Orléans</w:t>
      </w:r>
    </w:p>
    <w:p w14:paraId="490C674E" w14:textId="77777777" w:rsidR="000E705D" w:rsidRPr="00B52478" w:rsidRDefault="000E705D" w:rsidP="00181F52">
      <w:pPr>
        <w:rPr>
          <w:rFonts w:ascii="Calibri" w:hAnsi="Calibri" w:cs="Calibri"/>
        </w:rPr>
      </w:pPr>
    </w:p>
    <w:p w14:paraId="490C674F" w14:textId="191045CD" w:rsidR="000E705D" w:rsidRDefault="000E705D" w:rsidP="00181F52">
      <w:pPr>
        <w:pStyle w:val="Titre2"/>
        <w:rPr>
          <w:rFonts w:ascii="Calibri" w:hAnsi="Calibri" w:cs="Calibri"/>
        </w:rPr>
      </w:pPr>
      <w:r w:rsidRPr="003C48A8">
        <w:rPr>
          <w:rFonts w:ascii="Calibri" w:hAnsi="Calibri" w:cs="Calibri"/>
        </w:rPr>
        <w:t>Résumé des travaux :</w:t>
      </w:r>
    </w:p>
    <w:p w14:paraId="20528292" w14:textId="410C038E" w:rsidR="00A02C32" w:rsidRPr="00486363" w:rsidRDefault="00A02C32" w:rsidP="00181F52">
      <w:pPr>
        <w:rPr>
          <w:sz w:val="8"/>
          <w:szCs w:val="8"/>
        </w:rPr>
      </w:pPr>
    </w:p>
    <w:p w14:paraId="04F12EC3" w14:textId="127B12DD" w:rsidR="00A02C32" w:rsidRPr="00652949" w:rsidRDefault="007846B1" w:rsidP="00BE4D8E">
      <w:pPr>
        <w:tabs>
          <w:tab w:val="left" w:pos="2835"/>
        </w:tabs>
        <w:jc w:val="both"/>
        <w:rPr>
          <w:rFonts w:ascii="Calibri" w:hAnsi="Calibri" w:cs="Calibri"/>
          <w:sz w:val="22"/>
        </w:rPr>
      </w:pPr>
      <w:r w:rsidRPr="007846B1">
        <w:rPr>
          <w:rFonts w:ascii="Calibri" w:hAnsi="Calibri" w:cs="Calibri"/>
          <w:b/>
          <w:sz w:val="22"/>
        </w:rPr>
        <w:t>Regard sur les proximités à l’œuvre dans la relation entre les organisations porteuses de projets et leurs parties prenantes</w:t>
      </w:r>
      <w:r>
        <w:rPr>
          <w:rFonts w:ascii="Calibri" w:hAnsi="Calibri" w:cs="Calibri"/>
          <w:b/>
          <w:sz w:val="22"/>
        </w:rPr>
        <w:t xml:space="preserve"> - </w:t>
      </w:r>
      <w:r w:rsidR="00BE4D8E" w:rsidRPr="00BE4D8E">
        <w:rPr>
          <w:rFonts w:ascii="Calibri" w:hAnsi="Calibri" w:cs="Calibri"/>
          <w:sz w:val="22"/>
        </w:rPr>
        <w:t>Les travaux menés portent principalement sur la thématique du ralliement des parties prenantes par les organisations porteuses de projets. La relecture de ces travaux, sous le prisme de la théorie des parties prenantes et des travaux de l'école française de la proximité (en particulier le courant inte</w:t>
      </w:r>
      <w:r w:rsidR="00B76C99">
        <w:rPr>
          <w:rFonts w:ascii="Calibri" w:hAnsi="Calibri" w:cs="Calibri"/>
          <w:sz w:val="22"/>
        </w:rPr>
        <w:t>ractionniste), interroge</w:t>
      </w:r>
      <w:r w:rsidR="00BE4D8E" w:rsidRPr="00BE4D8E">
        <w:rPr>
          <w:rFonts w:ascii="Calibri" w:hAnsi="Calibri" w:cs="Calibri"/>
          <w:sz w:val="22"/>
        </w:rPr>
        <w:t xml:space="preserve"> la manière dont les organisations opèrent pour aligner ou fédérer les parties prenantes clés de leurs projets (parties prenantes effectives ou potentielles). La note de synthèse est articulée autour de trois chapitres.</w:t>
      </w:r>
      <w:r w:rsidR="00BE4D8E">
        <w:rPr>
          <w:rFonts w:ascii="Calibri" w:hAnsi="Calibri" w:cs="Calibri"/>
          <w:sz w:val="22"/>
        </w:rPr>
        <w:t xml:space="preserve"> </w:t>
      </w:r>
      <w:r w:rsidR="00BE4D8E" w:rsidRPr="00BE4D8E">
        <w:rPr>
          <w:rFonts w:ascii="Calibri" w:hAnsi="Calibri" w:cs="Calibri"/>
          <w:sz w:val="22"/>
        </w:rPr>
        <w:t>Le premier chapitre présente un cadre d'analyse basé, d'une part, sur une approche renouvelée du concept de parties prenantes en positionnant l'organisation dans une posture proactive</w:t>
      </w:r>
      <w:r w:rsidR="00BE4D8E">
        <w:rPr>
          <w:rFonts w:ascii="Calibri" w:hAnsi="Calibri" w:cs="Calibri"/>
          <w:sz w:val="22"/>
        </w:rPr>
        <w:t>,</w:t>
      </w:r>
      <w:r w:rsidR="00BE4D8E" w:rsidRPr="00BE4D8E">
        <w:rPr>
          <w:rFonts w:ascii="Calibri" w:hAnsi="Calibri" w:cs="Calibri"/>
          <w:sz w:val="22"/>
        </w:rPr>
        <w:t xml:space="preserve"> et d'autre part, sur une typologie de proximités </w:t>
      </w:r>
      <w:r w:rsidR="00553241">
        <w:rPr>
          <w:rFonts w:ascii="Calibri" w:hAnsi="Calibri" w:cs="Calibri"/>
          <w:sz w:val="22"/>
        </w:rPr>
        <w:t>activables.</w:t>
      </w:r>
      <w:r>
        <w:rPr>
          <w:rFonts w:ascii="Calibri" w:hAnsi="Calibri" w:cs="Calibri"/>
          <w:sz w:val="22"/>
        </w:rPr>
        <w:t xml:space="preserve"> </w:t>
      </w:r>
      <w:r w:rsidR="00BE4D8E" w:rsidRPr="00BE4D8E">
        <w:rPr>
          <w:rFonts w:ascii="Calibri" w:hAnsi="Calibri" w:cs="Calibri"/>
          <w:sz w:val="22"/>
        </w:rPr>
        <w:t xml:space="preserve">Le deuxième chapitre </w:t>
      </w:r>
      <w:r w:rsidR="00FD7E31">
        <w:rPr>
          <w:rFonts w:ascii="Calibri" w:hAnsi="Calibri" w:cs="Calibri"/>
          <w:sz w:val="22"/>
        </w:rPr>
        <w:t xml:space="preserve">offre, au prisme du cadre d'analyse défini, une relecture des travaux portant sur la </w:t>
      </w:r>
      <w:r w:rsidR="00BE4D8E" w:rsidRPr="00BE4D8E">
        <w:rPr>
          <w:rFonts w:ascii="Calibri" w:hAnsi="Calibri" w:cs="Calibri"/>
          <w:sz w:val="22"/>
        </w:rPr>
        <w:t>relation entre les organisations porteuses de projets et leurs parties prenantes effectives (déjà pourvoyeuses de ressources).</w:t>
      </w:r>
      <w:r w:rsidR="00FD7E31">
        <w:rPr>
          <w:rFonts w:ascii="Calibri" w:hAnsi="Calibri" w:cs="Calibri"/>
          <w:sz w:val="22"/>
        </w:rPr>
        <w:t xml:space="preserve"> </w:t>
      </w:r>
      <w:r w:rsidR="00FD7E31" w:rsidRPr="00BE4D8E">
        <w:rPr>
          <w:rFonts w:ascii="Calibri" w:hAnsi="Calibri" w:cs="Calibri"/>
          <w:sz w:val="22"/>
        </w:rPr>
        <w:t>La relecture proposée souligne l'importance pour les organisations de maintenir une relat</w:t>
      </w:r>
      <w:r w:rsidR="00FD7E31">
        <w:rPr>
          <w:rFonts w:ascii="Calibri" w:hAnsi="Calibri" w:cs="Calibri"/>
          <w:sz w:val="22"/>
        </w:rPr>
        <w:t>ion proactive et continue avec leurs</w:t>
      </w:r>
      <w:r w:rsidR="00FD7E31" w:rsidRPr="00BE4D8E">
        <w:rPr>
          <w:rFonts w:ascii="Calibri" w:hAnsi="Calibri" w:cs="Calibri"/>
          <w:sz w:val="22"/>
        </w:rPr>
        <w:t xml:space="preserve"> parties prenantes effectives</w:t>
      </w:r>
      <w:r w:rsidR="00FD7E31">
        <w:rPr>
          <w:rFonts w:ascii="Calibri" w:hAnsi="Calibri" w:cs="Calibri"/>
          <w:sz w:val="22"/>
        </w:rPr>
        <w:t xml:space="preserve"> : une telle relation </w:t>
      </w:r>
      <w:r w:rsidR="00B76C99">
        <w:rPr>
          <w:rFonts w:ascii="Calibri" w:hAnsi="Calibri" w:cs="Calibri"/>
          <w:sz w:val="22"/>
        </w:rPr>
        <w:t>découle de la réunion de p</w:t>
      </w:r>
      <w:r w:rsidR="00FD7E31" w:rsidRPr="00BE4D8E">
        <w:rPr>
          <w:rFonts w:ascii="Calibri" w:hAnsi="Calibri" w:cs="Calibri"/>
          <w:sz w:val="22"/>
        </w:rPr>
        <w:t xml:space="preserve">lusieurs ingrédients que </w:t>
      </w:r>
      <w:r w:rsidR="00FD7E31">
        <w:rPr>
          <w:rFonts w:ascii="Calibri" w:hAnsi="Calibri" w:cs="Calibri"/>
          <w:sz w:val="22"/>
        </w:rPr>
        <w:t xml:space="preserve">sont </w:t>
      </w:r>
      <w:r w:rsidR="00FD7E31" w:rsidRPr="00BE4D8E">
        <w:rPr>
          <w:rFonts w:ascii="Calibri" w:hAnsi="Calibri" w:cs="Calibri"/>
          <w:sz w:val="22"/>
        </w:rPr>
        <w:t xml:space="preserve">la communication, la cohérence et la confiance. Il s'agit </w:t>
      </w:r>
      <w:r w:rsidR="00FD7E31">
        <w:rPr>
          <w:rFonts w:ascii="Calibri" w:hAnsi="Calibri" w:cs="Calibri"/>
          <w:sz w:val="22"/>
        </w:rPr>
        <w:t xml:space="preserve">de créer des conditions favorables à l'alignement des </w:t>
      </w:r>
      <w:r w:rsidR="00FD7E31" w:rsidRPr="00BE4D8E">
        <w:rPr>
          <w:rFonts w:ascii="Calibri" w:hAnsi="Calibri" w:cs="Calibri"/>
          <w:sz w:val="22"/>
        </w:rPr>
        <w:t>schémas cognitifs</w:t>
      </w:r>
      <w:r w:rsidR="00FD7E31">
        <w:rPr>
          <w:rFonts w:ascii="Calibri" w:hAnsi="Calibri" w:cs="Calibri"/>
          <w:sz w:val="22"/>
        </w:rPr>
        <w:t>. Considéré comme cru</w:t>
      </w:r>
      <w:r w:rsidR="00FD7E31" w:rsidRPr="00BE4D8E">
        <w:rPr>
          <w:rFonts w:ascii="Calibri" w:hAnsi="Calibri" w:cs="Calibri"/>
          <w:sz w:val="22"/>
        </w:rPr>
        <w:t>cia</w:t>
      </w:r>
      <w:r w:rsidR="00FD7E31">
        <w:rPr>
          <w:rFonts w:ascii="Calibri" w:hAnsi="Calibri" w:cs="Calibri"/>
          <w:sz w:val="22"/>
        </w:rPr>
        <w:t>l</w:t>
      </w:r>
      <w:r w:rsidR="00FD7E31" w:rsidRPr="00BE4D8E">
        <w:rPr>
          <w:rFonts w:ascii="Calibri" w:hAnsi="Calibri" w:cs="Calibri"/>
          <w:sz w:val="22"/>
        </w:rPr>
        <w:t xml:space="preserve"> pour la réussite des projets,</w:t>
      </w:r>
      <w:r w:rsidR="00FD7E31">
        <w:rPr>
          <w:rFonts w:ascii="Calibri" w:hAnsi="Calibri" w:cs="Calibri"/>
          <w:sz w:val="22"/>
        </w:rPr>
        <w:t xml:space="preserve"> cet alignement passe par une </w:t>
      </w:r>
      <w:r w:rsidR="00FD7E31" w:rsidRPr="00BE4D8E">
        <w:rPr>
          <w:rFonts w:ascii="Calibri" w:hAnsi="Calibri" w:cs="Calibri"/>
          <w:sz w:val="22"/>
        </w:rPr>
        <w:t>activation régulière de proximités organisées et géographiques.</w:t>
      </w:r>
      <w:r w:rsidR="00FD7E31">
        <w:rPr>
          <w:rFonts w:ascii="Calibri" w:hAnsi="Calibri" w:cs="Calibri"/>
          <w:sz w:val="22"/>
        </w:rPr>
        <w:t xml:space="preserve"> </w:t>
      </w:r>
      <w:r w:rsidR="00BE4D8E" w:rsidRPr="00BE4D8E">
        <w:rPr>
          <w:rFonts w:ascii="Calibri" w:hAnsi="Calibri" w:cs="Calibri"/>
          <w:sz w:val="22"/>
        </w:rPr>
        <w:t>À travers la relecture des travaux menés, est</w:t>
      </w:r>
      <w:r w:rsidR="00FD7E31">
        <w:rPr>
          <w:rFonts w:ascii="Calibri" w:hAnsi="Calibri" w:cs="Calibri"/>
          <w:sz w:val="22"/>
        </w:rPr>
        <w:t xml:space="preserve"> plus précisément</w:t>
      </w:r>
      <w:r w:rsidR="00BE4D8E" w:rsidRPr="00BE4D8E">
        <w:rPr>
          <w:rFonts w:ascii="Calibri" w:hAnsi="Calibri" w:cs="Calibri"/>
          <w:sz w:val="22"/>
        </w:rPr>
        <w:t xml:space="preserve"> abordée la question de l'activation de proximités dans une perspective de ralliement</w:t>
      </w:r>
      <w:r w:rsidR="00FD7E31">
        <w:rPr>
          <w:rFonts w:ascii="Calibri" w:hAnsi="Calibri" w:cs="Calibri"/>
          <w:sz w:val="22"/>
        </w:rPr>
        <w:t xml:space="preserve"> d'une part</w:t>
      </w:r>
      <w:r w:rsidR="00BE4D8E" w:rsidRPr="00BE4D8E">
        <w:rPr>
          <w:rFonts w:ascii="Calibri" w:hAnsi="Calibri" w:cs="Calibri"/>
          <w:sz w:val="22"/>
        </w:rPr>
        <w:t xml:space="preserve"> des </w:t>
      </w:r>
      <w:r w:rsidR="00FD7E31">
        <w:rPr>
          <w:rFonts w:ascii="Calibri" w:hAnsi="Calibri" w:cs="Calibri"/>
          <w:sz w:val="22"/>
        </w:rPr>
        <w:t>apporteurs de capital financier et d'autre part</w:t>
      </w:r>
      <w:r w:rsidR="00BE4D8E" w:rsidRPr="00BE4D8E">
        <w:rPr>
          <w:rFonts w:ascii="Calibri" w:hAnsi="Calibri" w:cs="Calibri"/>
          <w:sz w:val="22"/>
        </w:rPr>
        <w:t xml:space="preserve"> des apporteurs de capital humain aux projets portés par les dirigeants. Le troisième chapitre s'intéresse à la relation entre les organisations porteuses de projets et leurs parties prenantes potentielles (détentrices de ressources à convaincre). Les travaux présentés abordent, entre autres, le cas d'organisations </w:t>
      </w:r>
      <w:r w:rsidR="00BE4D8E">
        <w:rPr>
          <w:rFonts w:ascii="Calibri" w:hAnsi="Calibri" w:cs="Calibri"/>
          <w:sz w:val="22"/>
        </w:rPr>
        <w:t xml:space="preserve">soutenant des </w:t>
      </w:r>
      <w:r w:rsidR="00BE4D8E" w:rsidRPr="00BE4D8E">
        <w:rPr>
          <w:rFonts w:ascii="Calibri" w:hAnsi="Calibri" w:cs="Calibri"/>
          <w:sz w:val="22"/>
        </w:rPr>
        <w:t xml:space="preserve">projets </w:t>
      </w:r>
      <w:r w:rsidR="00BE4D8E">
        <w:rPr>
          <w:rFonts w:ascii="Calibri" w:hAnsi="Calibri" w:cs="Calibri"/>
          <w:sz w:val="22"/>
        </w:rPr>
        <w:t xml:space="preserve">de recherche porteurs </w:t>
      </w:r>
      <w:r w:rsidR="00BE4D8E" w:rsidRPr="00BE4D8E">
        <w:rPr>
          <w:rFonts w:ascii="Calibri" w:hAnsi="Calibri" w:cs="Calibri"/>
          <w:sz w:val="22"/>
        </w:rPr>
        <w:t xml:space="preserve">d'innovations entrant en relation avec des usagers potentiels afin d'évaluer l'acceptabilité de leurs innovations. La relecture </w:t>
      </w:r>
      <w:r w:rsidR="00BE4D8E">
        <w:rPr>
          <w:rFonts w:ascii="Calibri" w:hAnsi="Calibri" w:cs="Calibri"/>
          <w:sz w:val="22"/>
        </w:rPr>
        <w:t xml:space="preserve">des travaux menés </w:t>
      </w:r>
      <w:r w:rsidR="00BE4D8E" w:rsidRPr="00BE4D8E">
        <w:rPr>
          <w:rFonts w:ascii="Calibri" w:hAnsi="Calibri" w:cs="Calibri"/>
          <w:sz w:val="22"/>
        </w:rPr>
        <w:t xml:space="preserve">suggère que les dispositifs d'étude d'acceptabilité méritent d'être complétés par des </w:t>
      </w:r>
      <w:r w:rsidR="00B76C99">
        <w:rPr>
          <w:rFonts w:ascii="Calibri" w:hAnsi="Calibri" w:cs="Calibri"/>
          <w:sz w:val="22"/>
        </w:rPr>
        <w:t>démarches de</w:t>
      </w:r>
      <w:r w:rsidR="00BE4D8E" w:rsidRPr="00BE4D8E">
        <w:rPr>
          <w:rFonts w:ascii="Calibri" w:hAnsi="Calibri" w:cs="Calibri"/>
          <w:sz w:val="22"/>
        </w:rPr>
        <w:t xml:space="preserve"> </w:t>
      </w:r>
      <w:r w:rsidR="00BE4D8E" w:rsidRPr="00F31C8D">
        <w:rPr>
          <w:rFonts w:ascii="Calibri" w:hAnsi="Calibri" w:cs="Calibri"/>
          <w:i/>
          <w:sz w:val="22"/>
        </w:rPr>
        <w:t xml:space="preserve">design </w:t>
      </w:r>
      <w:r w:rsidR="00BE4D8E" w:rsidRPr="00BE4D8E">
        <w:rPr>
          <w:rFonts w:ascii="Calibri" w:hAnsi="Calibri" w:cs="Calibri"/>
          <w:sz w:val="22"/>
        </w:rPr>
        <w:t xml:space="preserve">participatif </w:t>
      </w:r>
      <w:r w:rsidR="00B76C99">
        <w:rPr>
          <w:rFonts w:ascii="Calibri" w:hAnsi="Calibri" w:cs="Calibri"/>
          <w:sz w:val="22"/>
        </w:rPr>
        <w:t xml:space="preserve">: il s'agit ainsi de </w:t>
      </w:r>
      <w:r w:rsidR="00BE4D8E" w:rsidRPr="00BE4D8E">
        <w:rPr>
          <w:rFonts w:ascii="Calibri" w:hAnsi="Calibri" w:cs="Calibri"/>
          <w:sz w:val="22"/>
        </w:rPr>
        <w:t>favoriser le partage de connaissances et la confiance dans une perspect</w:t>
      </w:r>
      <w:r w:rsidR="00B76C99">
        <w:rPr>
          <w:rFonts w:ascii="Calibri" w:hAnsi="Calibri" w:cs="Calibri"/>
          <w:sz w:val="22"/>
        </w:rPr>
        <w:t>ive de ralliement de</w:t>
      </w:r>
      <w:r w:rsidR="00BE4D8E" w:rsidRPr="00BE4D8E">
        <w:rPr>
          <w:rFonts w:ascii="Calibri" w:hAnsi="Calibri" w:cs="Calibri"/>
          <w:sz w:val="22"/>
        </w:rPr>
        <w:t>s parties prenantes clés aux projets</w:t>
      </w:r>
      <w:r w:rsidR="003B0B39">
        <w:rPr>
          <w:rFonts w:ascii="Calibri" w:hAnsi="Calibri" w:cs="Calibri"/>
          <w:sz w:val="22"/>
        </w:rPr>
        <w:t xml:space="preserve"> portés</w:t>
      </w:r>
      <w:r w:rsidR="00BE4D8E" w:rsidRPr="00BE4D8E">
        <w:rPr>
          <w:rFonts w:ascii="Calibri" w:hAnsi="Calibri" w:cs="Calibri"/>
          <w:sz w:val="22"/>
        </w:rPr>
        <w:t xml:space="preserve">. Les travaux </w:t>
      </w:r>
      <w:r w:rsidR="00553241">
        <w:rPr>
          <w:rFonts w:ascii="Calibri" w:hAnsi="Calibri" w:cs="Calibri"/>
          <w:sz w:val="22"/>
        </w:rPr>
        <w:t>s'intéressent également aux</w:t>
      </w:r>
      <w:r w:rsidR="00BE4D8E" w:rsidRPr="00BE4D8E">
        <w:rPr>
          <w:rFonts w:ascii="Calibri" w:hAnsi="Calibri" w:cs="Calibri"/>
          <w:sz w:val="22"/>
        </w:rPr>
        <w:t xml:space="preserve"> organisations mobilisant le </w:t>
      </w:r>
      <w:proofErr w:type="spellStart"/>
      <w:r w:rsidR="00BE4D8E" w:rsidRPr="00CE0F4F">
        <w:rPr>
          <w:rFonts w:ascii="Calibri" w:hAnsi="Calibri" w:cs="Calibri"/>
          <w:i/>
          <w:sz w:val="22"/>
        </w:rPr>
        <w:t>crowdfunding</w:t>
      </w:r>
      <w:proofErr w:type="spellEnd"/>
      <w:r w:rsidR="00BE4D8E" w:rsidRPr="00BE4D8E">
        <w:rPr>
          <w:rFonts w:ascii="Calibri" w:hAnsi="Calibri" w:cs="Calibri"/>
          <w:sz w:val="22"/>
        </w:rPr>
        <w:t xml:space="preserve"> pour entrer en relation avec des contributeurs financiers potentiels. </w:t>
      </w:r>
      <w:r w:rsidR="00B76C99">
        <w:rPr>
          <w:rFonts w:ascii="Calibri" w:hAnsi="Calibri" w:cs="Calibri"/>
          <w:sz w:val="22"/>
        </w:rPr>
        <w:t>Est mise</w:t>
      </w:r>
      <w:r w:rsidR="00BE4D8E" w:rsidRPr="00BE4D8E">
        <w:rPr>
          <w:rFonts w:ascii="Calibri" w:hAnsi="Calibri" w:cs="Calibri"/>
          <w:sz w:val="22"/>
        </w:rPr>
        <w:t xml:space="preserve"> en évidence la puissance de ce dispositif pour mobiliser </w:t>
      </w:r>
      <w:r w:rsidR="00B76C99">
        <w:rPr>
          <w:rFonts w:ascii="Calibri" w:hAnsi="Calibri" w:cs="Calibri"/>
          <w:sz w:val="22"/>
        </w:rPr>
        <w:t>la foule des internautes</w:t>
      </w:r>
      <w:r w:rsidR="00BE4D8E" w:rsidRPr="00BE4D8E">
        <w:rPr>
          <w:rFonts w:ascii="Calibri" w:hAnsi="Calibri" w:cs="Calibri"/>
          <w:sz w:val="22"/>
        </w:rPr>
        <w:t xml:space="preserve"> grâce à l'activation de potentiels de proximité et à l'exploitation de proximités préexistantes.</w:t>
      </w:r>
    </w:p>
    <w:sectPr w:rsidR="00A02C32" w:rsidRPr="00652949" w:rsidSect="00652949">
      <w:pgSz w:w="11907" w:h="16840"/>
      <w:pgMar w:top="1418" w:right="1134" w:bottom="90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51"/>
    <w:rsid w:val="00006310"/>
    <w:rsid w:val="00063770"/>
    <w:rsid w:val="000E705D"/>
    <w:rsid w:val="00181F52"/>
    <w:rsid w:val="001A2BAD"/>
    <w:rsid w:val="002025EB"/>
    <w:rsid w:val="00240287"/>
    <w:rsid w:val="00253686"/>
    <w:rsid w:val="00270AA8"/>
    <w:rsid w:val="002B0EA6"/>
    <w:rsid w:val="002E5F79"/>
    <w:rsid w:val="00313256"/>
    <w:rsid w:val="003B0B39"/>
    <w:rsid w:val="003C48A8"/>
    <w:rsid w:val="003D672D"/>
    <w:rsid w:val="00416BC7"/>
    <w:rsid w:val="00445869"/>
    <w:rsid w:val="00486363"/>
    <w:rsid w:val="005250E8"/>
    <w:rsid w:val="005254C1"/>
    <w:rsid w:val="00553241"/>
    <w:rsid w:val="005E54F5"/>
    <w:rsid w:val="00631AF9"/>
    <w:rsid w:val="00652949"/>
    <w:rsid w:val="0065388D"/>
    <w:rsid w:val="006A614A"/>
    <w:rsid w:val="00777E98"/>
    <w:rsid w:val="007846B1"/>
    <w:rsid w:val="007D6D13"/>
    <w:rsid w:val="0088586F"/>
    <w:rsid w:val="008B4C88"/>
    <w:rsid w:val="00A02C32"/>
    <w:rsid w:val="00AB3C3E"/>
    <w:rsid w:val="00AE7A3A"/>
    <w:rsid w:val="00B04EC7"/>
    <w:rsid w:val="00B507E4"/>
    <w:rsid w:val="00B52478"/>
    <w:rsid w:val="00B76C99"/>
    <w:rsid w:val="00B946EE"/>
    <w:rsid w:val="00BC768F"/>
    <w:rsid w:val="00BE4233"/>
    <w:rsid w:val="00BE4D8E"/>
    <w:rsid w:val="00C03814"/>
    <w:rsid w:val="00CE0F4F"/>
    <w:rsid w:val="00D33394"/>
    <w:rsid w:val="00D756E1"/>
    <w:rsid w:val="00DD31DE"/>
    <w:rsid w:val="00E70D31"/>
    <w:rsid w:val="00F20D51"/>
    <w:rsid w:val="00F31C8D"/>
    <w:rsid w:val="00F84F17"/>
    <w:rsid w:val="00FB2A1C"/>
    <w:rsid w:val="00FD7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C6733"/>
  <w15:chartTrackingRefBased/>
  <w15:docId w15:val="{8391A370-6934-4D04-956B-CC4ABBB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 w:type="paragraph" w:styleId="NormalWeb">
    <w:name w:val="Normal (Web)"/>
    <w:basedOn w:val="Normal"/>
    <w:uiPriority w:val="99"/>
    <w:semiHidden/>
    <w:unhideWhenUsed/>
    <w:rsid w:val="00A02C32"/>
    <w:pPr>
      <w:spacing w:before="100" w:beforeAutospacing="1" w:after="100" w:afterAutospacing="1"/>
    </w:pPr>
    <w:rPr>
      <w:sz w:val="24"/>
      <w:szCs w:val="24"/>
    </w:rPr>
  </w:style>
  <w:style w:type="paragraph" w:customStyle="1" w:styleId="Default">
    <w:name w:val="Default"/>
    <w:rsid w:val="00181F5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725">
      <w:bodyDiv w:val="1"/>
      <w:marLeft w:val="0"/>
      <w:marRight w:val="0"/>
      <w:marTop w:val="0"/>
      <w:marBottom w:val="0"/>
      <w:divBdr>
        <w:top w:val="none" w:sz="0" w:space="0" w:color="auto"/>
        <w:left w:val="none" w:sz="0" w:space="0" w:color="auto"/>
        <w:bottom w:val="none" w:sz="0" w:space="0" w:color="auto"/>
        <w:right w:val="none" w:sz="0" w:space="0" w:color="auto"/>
      </w:divBdr>
    </w:div>
    <w:div w:id="525875189">
      <w:bodyDiv w:val="1"/>
      <w:marLeft w:val="0"/>
      <w:marRight w:val="0"/>
      <w:marTop w:val="0"/>
      <w:marBottom w:val="0"/>
      <w:divBdr>
        <w:top w:val="none" w:sz="0" w:space="0" w:color="auto"/>
        <w:left w:val="none" w:sz="0" w:space="0" w:color="auto"/>
        <w:bottom w:val="none" w:sz="0" w:space="0" w:color="auto"/>
        <w:right w:val="none" w:sz="0" w:space="0" w:color="auto"/>
      </w:divBdr>
    </w:div>
    <w:div w:id="7628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0325E50A693B41BCF8CAAF0FCFF56E" ma:contentTypeVersion="5" ma:contentTypeDescription="Create a new document." ma:contentTypeScope="" ma:versionID="42f6788552ab32ca1bb57aff395779e0">
  <xsd:schema xmlns:xsd="http://www.w3.org/2001/XMLSchema" xmlns:xs="http://www.w3.org/2001/XMLSchema" xmlns:p="http://schemas.microsoft.com/office/2006/metadata/properties" xmlns:ns2="61bba25f-eb9e-490b-9483-c4f3f2074ffe" xmlns:ns3="c5f7e9fe-5c72-458f-a509-cad255c78cf2" targetNamespace="http://schemas.microsoft.com/office/2006/metadata/properties" ma:root="true" ma:fieldsID="e9a1c970b5f8ddadd02e3135b68199fb" ns2:_="" ns3:_="">
    <xsd:import namespace="61bba25f-eb9e-490b-9483-c4f3f2074ffe"/>
    <xsd:import namespace="c5f7e9fe-5c72-458f-a509-cad255c78c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ba25f-eb9e-490b-9483-c4f3f2074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7e9fe-5c72-458f-a509-cad255c78c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F1FED-640C-488D-A681-0C671F66A55F}">
  <ds:schemaRefs>
    <ds:schemaRef ds:uri="http://schemas.microsoft.com/sharepoint/v3/contenttype/forms"/>
  </ds:schemaRefs>
</ds:datastoreItem>
</file>

<file path=customXml/itemProps2.xml><?xml version="1.0" encoding="utf-8"?>
<ds:datastoreItem xmlns:ds="http://schemas.openxmlformats.org/officeDocument/2006/customXml" ds:itemID="{38C16C56-CBA6-4201-B9AD-39CD45FB7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F84360-9A69-41BE-8BDA-705A161C5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a25f-eb9e-490b-9483-c4f3f2074ffe"/>
    <ds:schemaRef ds:uri="c5f7e9fe-5c72-458f-a509-cad255c78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HABPUBK</Template>
  <TotalTime>0</TotalTime>
  <Pages>1</Pages>
  <Words>611</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HABILITATION à DIRIGER des RECHERCHES</vt:lpstr>
    </vt:vector>
  </TitlesOfParts>
  <Company>universite orleans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subject/>
  <dc:creator>université d'orléans</dc:creator>
  <cp:keywords/>
  <cp:lastModifiedBy>Véronique Grelet</cp:lastModifiedBy>
  <cp:revision>2</cp:revision>
  <cp:lastPrinted>2000-04-03T15:07:00Z</cp:lastPrinted>
  <dcterms:created xsi:type="dcterms:W3CDTF">2023-12-12T13:30:00Z</dcterms:created>
  <dcterms:modified xsi:type="dcterms:W3CDTF">2023-12-12T13:30:00Z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0x010100970325E50A693B41BCF8CAAF0FCFF56E</vt:lpwstr>
  </property>
</Properties>
</file>