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Annexe n° 3-C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ind w:left="-1440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Normal"/>
        <w:ind w:left="1701" w:right="1701"/>
        <w:jc w:val="center"/>
        <w:rPr>
          <w:b/>
          <w:i/>
          <w:i/>
          <w:sz w:val="20"/>
          <w:lang w:val="en-US"/>
        </w:rPr>
      </w:pPr>
      <w:r>
        <w:rPr>
          <w:b/>
          <w:i/>
          <w:sz w:val="20"/>
          <w:lang w:val="en-US"/>
        </w:rPr>
      </w:r>
    </w:p>
    <w:p>
      <w:pPr>
        <w:pStyle w:val="Normal"/>
        <w:ind w:left="1701" w:right="1701"/>
        <w:jc w:val="center"/>
        <w:rPr>
          <w:b/>
        </w:rPr>
      </w:pPr>
      <w:r>
        <w:rPr>
          <w:b/>
        </w:rPr>
        <w:t xml:space="preserve">ATTESTATION D’ACTIVITES D’ENSEIGNEMENT </w:t>
      </w:r>
    </w:p>
    <w:p>
      <w:pPr>
        <w:pStyle w:val="Normal"/>
        <w:ind w:left="1701" w:right="1701"/>
        <w:jc w:val="center"/>
        <w:rPr>
          <w:b/>
        </w:rPr>
      </w:pPr>
      <w:r>
        <w:rPr>
          <w:b/>
        </w:rPr>
        <w:t>NOMINATION D’UN ENSEIGNANT ASSOCIE</w:t>
        <w:br/>
        <w:t>DE MEDECINE GENERALE</w:t>
      </w:r>
    </w:p>
    <w:p>
      <w:pPr>
        <w:pStyle w:val="Normal"/>
        <w:tabs>
          <w:tab w:val="clear" w:pos="708"/>
          <w:tab w:val="left" w:pos="2085" w:leader="none"/>
        </w:tabs>
        <w:ind w:left="1701" w:right="1701"/>
        <w:rPr>
          <w:sz w:val="20"/>
        </w:rPr>
      </w:pPr>
      <w:r>
        <w:rPr>
          <w:sz w:val="20"/>
        </w:rPr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>Conformément à l’article 8 du décret n°91-966 du 20 septembre 1991 relatif aux personnels associés des centres hospitaliers et universitaires dans les disciplines médicales et odontologiques</w:t>
      </w:r>
    </w:p>
    <w:p>
      <w:pPr>
        <w:pStyle w:val="Normal"/>
        <w:jc w:val="both"/>
        <w:rPr>
          <w:b/>
          <w:i/>
          <w:i/>
          <w:sz w:val="20"/>
        </w:rPr>
      </w:pPr>
      <w:r>
        <w:rPr>
          <w:sz w:val="20"/>
        </w:rPr>
        <w:t>« </w:t>
      </w:r>
      <w:r>
        <w:rPr>
          <w:i/>
          <w:sz w:val="20"/>
        </w:rPr>
        <w:t>Pour être recrutés comme maître de conférences associé des universités à mi-temps, les médecins généralistes doivent avoir assurés, pendant au moins 3 ans, des services d’enseignements rémunérés à la vacation dans un établissement supérieur. »</w:t>
      </w:r>
    </w:p>
    <w:p>
      <w:pPr>
        <w:pStyle w:val="Normal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Le Directeur de l’UFR de médecine de l’université de ……………………………………………………….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atteste que Monsieur / Madame …………………………………………………………………………………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 effectivement exercé dans cet établissement des activités d’enseignement pendant la période du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  <w:r>
        <w:rPr>
          <w:sz w:val="20"/>
          <w:szCs w:val="20"/>
        </w:rPr>
        <w:t>.. au …………………………….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Fait à : ……………….…………….le |__|__| / |__|__| / |__|__|__|__|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right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Le Directeur de l'UFR</w:t>
      </w:r>
    </w:p>
    <w:p>
      <w:pPr>
        <w:pStyle w:val="Normal"/>
        <w:jc w:val="right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(</w:t>
      </w:r>
      <w:r>
        <w:rPr>
          <w:rFonts w:eastAsia="Times New Roman"/>
          <w:b/>
          <w:color w:val="000000"/>
          <w:sz w:val="20"/>
          <w:szCs w:val="20"/>
          <w:u w:val="single"/>
          <w:lang w:eastAsia="fr-FR"/>
        </w:rPr>
        <w:t>Signature et cachet</w:t>
      </w:r>
      <w:r>
        <w:rPr>
          <w:rFonts w:eastAsia="Times New Roman"/>
          <w:color w:val="000000"/>
          <w:sz w:val="20"/>
          <w:szCs w:val="20"/>
          <w:lang w:eastAsia="fr-FR"/>
        </w:rPr>
        <w:t>)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arianne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arianne" w:hAnsi="Marianne" w:eastAsia="Calibri" w:cs="" w:cstheme="minorBidi" w:eastAsiaTheme="minorHAnsi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3d59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1</Pages>
  <Words>123</Words>
  <Characters>789</Characters>
  <CharactersWithSpaces>905</CharactersWithSpaces>
  <Paragraphs>14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2024-01-16T10:55:00Z</dcterms:created>
  <dc:creator>DAISY ALBERT</dc:creator>
  <dc:description/>
  <dc:language>fr-029</dc:language>
  <cp:lastModifiedBy>DAISY ALBERT</cp:lastModifiedBy>
  <dcterms:modified xsi:type="dcterms:W3CDTF">2024-01-16T10:56:00Z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