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0519C9AE" w14:textId="668E925A" w:rsidR="00C4435C" w:rsidRPr="00E01447" w:rsidRDefault="00C4435C" w:rsidP="00B13705">
      <w:pPr>
        <w:shd w:val="clear" w:color="auto" w:fill="FFFFFF" w:themeFill="background1"/>
        <w:ind w:left="142" w:right="283"/>
        <w:jc w:val="center"/>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E01447">
        <w:rPr>
          <w:rFonts w:ascii="Calibri" w:hAnsi="Calibri" w:cs="Calibri"/>
          <w:b/>
          <w:color w:val="1F497D" w:themeColor="text2"/>
          <w:sz w:val="20"/>
          <w:szCs w:val="20"/>
          <w14:textOutline w14:w="0" w14:cap="flat" w14:cmpd="sng" w14:algn="ctr">
            <w14:noFill/>
            <w14:prstDash w14:val="solid"/>
            <w14:round/>
          </w14:textOutline>
          <w14:props3d w14:extrusionH="57150" w14:contourW="0" w14:prstMaterial="softEdge">
            <w14:bevelT w14:w="25400" w14:h="38100" w14:prst="circle"/>
          </w14:props3d>
        </w:rPr>
        <w:t>MOBILITES DE L’ENSEIGNEMENT SUPERIEUR</w:t>
      </w:r>
    </w:p>
    <w:p w14:paraId="22538731" w14:textId="52A447DF" w:rsidR="00EC610C" w:rsidRPr="00C26FB7" w:rsidRDefault="0053429B" w:rsidP="00B13705">
      <w:pPr>
        <w:shd w:val="clear" w:color="auto" w:fill="FFFFFF" w:themeFill="background1"/>
        <w:ind w:left="142" w:right="283"/>
        <w:jc w:val="center"/>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pPr>
      <w:r w:rsidRPr="00C26FB7">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CONVENTION 202</w:t>
      </w:r>
      <w:r w:rsidR="009D0789">
        <w:rPr>
          <w:rFonts w:ascii="Calibri" w:hAnsi="Calibri" w:cs="Calibri"/>
          <w:b/>
          <w:color w:val="003399"/>
          <w:sz w:val="20"/>
          <w:szCs w:val="20"/>
          <w14:textOutline w14:w="0" w14:cap="flat" w14:cmpd="sng" w14:algn="ctr">
            <w14:noFill/>
            <w14:prstDash w14:val="solid"/>
            <w14:round/>
          </w14:textOutline>
          <w14:props3d w14:extrusionH="57150" w14:contourW="0" w14:prstMaterial="softEdge">
            <w14:bevelT w14:w="25400" w14:h="38100" w14:prst="circle"/>
          </w14:props3d>
        </w:rPr>
        <w:t>5</w:t>
      </w:r>
    </w:p>
    <w:p w14:paraId="7976390A" w14:textId="19C39B9E" w:rsidR="00EC610C" w:rsidRDefault="00325ED7" w:rsidP="00325ED7">
      <w:pPr>
        <w:rPr>
          <w:rFonts w:ascii="Calibri" w:hAnsi="Calibri" w:cs="Calibri"/>
          <w:color w:val="1F497D" w:themeColor="text2"/>
        </w:rPr>
      </w:pPr>
      <w:r>
        <w:rPr>
          <w:rFonts w:ascii="Calibri" w:hAnsi="Calibri" w:cs="Calibri"/>
          <w:color w:val="1F497D" w:themeColor="text2"/>
        </w:rPr>
        <w:t>NOM :</w:t>
      </w:r>
      <w:r w:rsidR="00945BF3" w:rsidRPr="00945BF3">
        <w:rPr>
          <w:rFonts w:ascii="Calibri" w:hAnsi="Calibri" w:cs="Calibri"/>
          <w:color w:val="000000" w:themeColor="text1"/>
        </w:rPr>
        <w:t xml:space="preserve"> </w:t>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945BF3">
        <w:rPr>
          <w:rFonts w:ascii="Calibri" w:hAnsi="Calibri" w:cs="Calibri"/>
          <w:color w:val="000000" w:themeColor="text1"/>
        </w:rPr>
        <w:tab/>
      </w:r>
      <w:r w:rsidR="00F641F8">
        <w:rPr>
          <w:rFonts w:ascii="Calibri" w:hAnsi="Calibri" w:cs="Calibri"/>
          <w:color w:val="000000" w:themeColor="text1"/>
        </w:rPr>
        <w:tab/>
      </w:r>
      <w:r w:rsidR="00945BF3" w:rsidRPr="00945BF3">
        <w:rPr>
          <w:rFonts w:ascii="Calibri" w:hAnsi="Calibri" w:cs="Calibri"/>
          <w:color w:val="1F497D" w:themeColor="text2"/>
        </w:rPr>
        <w:t xml:space="preserve">PAYS DE </w:t>
      </w:r>
      <w:r w:rsidR="00062094">
        <w:rPr>
          <w:rFonts w:ascii="Calibri" w:hAnsi="Calibri" w:cs="Calibri"/>
          <w:color w:val="1F497D" w:themeColor="text2"/>
        </w:rPr>
        <w:t xml:space="preserve">LA </w:t>
      </w:r>
      <w:r w:rsidR="00945BF3" w:rsidRPr="00945BF3">
        <w:rPr>
          <w:rFonts w:ascii="Calibri" w:hAnsi="Calibri" w:cs="Calibri"/>
          <w:color w:val="1F497D" w:themeColor="text2"/>
        </w:rPr>
        <w:t>MOBILITE :</w:t>
      </w:r>
    </w:p>
    <w:p w14:paraId="66167CFC" w14:textId="737F9CA9" w:rsidR="00325ED7" w:rsidRDefault="00325ED7" w:rsidP="00325ED7">
      <w:pPr>
        <w:rPr>
          <w:rFonts w:ascii="Calibri" w:hAnsi="Calibri" w:cs="Calibri"/>
          <w:color w:val="1F497D" w:themeColor="text2"/>
        </w:rPr>
      </w:pPr>
      <w:r>
        <w:rPr>
          <w:rFonts w:ascii="Calibri" w:hAnsi="Calibri" w:cs="Calibri"/>
          <w:color w:val="1F497D" w:themeColor="text2"/>
        </w:rPr>
        <w:t>PRENOM :</w:t>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r>
      <w:r w:rsidR="00F641F8">
        <w:rPr>
          <w:rFonts w:ascii="Calibri" w:hAnsi="Calibri" w:cs="Calibri"/>
          <w:color w:val="1F497D" w:themeColor="text2"/>
        </w:rPr>
        <w:tab/>
        <w:t>VILLE DE LA MOBILITE :</w:t>
      </w:r>
    </w:p>
    <w:p w14:paraId="7C79FF53" w14:textId="1DD6B81F" w:rsidR="00682F3E" w:rsidRDefault="00325ED7" w:rsidP="00325ED7">
      <w:pP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color w:val="1F497D" w:themeColor="text2"/>
        </w:rPr>
        <w:t>COMPOSANTE :</w:t>
      </w:r>
    </w:p>
    <w:p w14:paraId="48A60F08" w14:textId="6490A39A" w:rsidR="00F206B1" w:rsidRDefault="002B183C" w:rsidP="00EC610C">
      <w:pPr>
        <w:jc w:val="center"/>
        <w:rPr>
          <w:rFonts w:ascii="Calibri" w:hAnsi="Calibri" w:cs="Calibri"/>
          <w:b/>
          <w:color w:val="1F497D" w:themeColor="text2"/>
          <w:sz w:val="56"/>
          <w:szCs w:val="56"/>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17632" behindDoc="1" locked="0" layoutInCell="1" allowOverlap="1" wp14:anchorId="1316CC37" wp14:editId="069CDDF5">
                <wp:simplePos x="0" y="0"/>
                <wp:positionH relativeFrom="column">
                  <wp:posOffset>-888365</wp:posOffset>
                </wp:positionH>
                <wp:positionV relativeFrom="paragraph">
                  <wp:posOffset>187655</wp:posOffset>
                </wp:positionV>
                <wp:extent cx="7528494" cy="1175658"/>
                <wp:effectExtent l="0" t="0" r="0" b="5715"/>
                <wp:wrapNone/>
                <wp:docPr id="32" name="Rectangle 32"/>
                <wp:cNvGraphicFramePr/>
                <a:graphic xmlns:a="http://schemas.openxmlformats.org/drawingml/2006/main">
                  <a:graphicData uri="http://schemas.microsoft.com/office/word/2010/wordprocessingShape">
                    <wps:wsp>
                      <wps:cNvSpPr/>
                      <wps:spPr>
                        <a:xfrm>
                          <a:off x="0" y="0"/>
                          <a:ext cx="7528494" cy="1175658"/>
                        </a:xfrm>
                        <a:prstGeom prst="rect">
                          <a:avLst/>
                        </a:prstGeom>
                        <a:solidFill>
                          <a:schemeClr val="tx2"/>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C046C" id="Rectangle 32" o:spid="_x0000_s1026" style="position:absolute;margin-left:-69.95pt;margin-top:14.8pt;width:592.8pt;height:92.55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" fillcolor="#1f497d [3215]" stroked="f" strokeweight="1pt"/>
            </w:pict>
          </mc:Fallback>
        </mc:AlternateContent>
      </w:r>
      <w:r w:rsidRPr="002B183C">
        <w:rPr>
          <w:rFonts w:asciiTheme="majorHAnsi" w:hAnsiTheme="majorHAnsi" w:cstheme="majorHAnsi"/>
          <w:b/>
          <w:noProof/>
          <w:color w:val="FFFFFF" w:themeColor="background1"/>
          <w:sz w:val="28"/>
        </w:rPr>
        <mc:AlternateContent>
          <mc:Choice Requires="wps">
            <w:drawing>
              <wp:anchor distT="0" distB="0" distL="114300" distR="114300" simplePos="0" relativeHeight="251714560" behindDoc="1" locked="0" layoutInCell="1" allowOverlap="1" wp14:anchorId="0828BB13" wp14:editId="7A086CDA">
                <wp:simplePos x="0" y="0"/>
                <wp:positionH relativeFrom="column">
                  <wp:posOffset>-924181</wp:posOffset>
                </wp:positionH>
                <wp:positionV relativeFrom="paragraph">
                  <wp:posOffset>187869</wp:posOffset>
                </wp:positionV>
                <wp:extent cx="7564491" cy="1150620"/>
                <wp:effectExtent l="0" t="0" r="0" b="0"/>
                <wp:wrapNone/>
                <wp:docPr id="30" name="Rectangle 30"/>
                <wp:cNvGraphicFramePr/>
                <a:graphic xmlns:a="http://schemas.openxmlformats.org/drawingml/2006/main">
                  <a:graphicData uri="http://schemas.microsoft.com/office/word/2010/wordprocessingShape">
                    <wps:wsp>
                      <wps:cNvSpPr/>
                      <wps:spPr>
                        <a:xfrm>
                          <a:off x="0" y="0"/>
                          <a:ext cx="7564491" cy="1150620"/>
                        </a:xfrm>
                        <a:prstGeom prst="rect">
                          <a:avLst/>
                        </a:prstGeom>
                        <a:solidFill>
                          <a:schemeClr val="bg1"/>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314AD" id="Rectangle 30" o:spid="_x0000_s1026" style="position:absolute;margin-left:-72.75pt;margin-top:14.8pt;width:595.65pt;height:90.6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" fillcolor="white [3212]" stroked="f" strokeweight="1pt"/>
            </w:pict>
          </mc:Fallback>
        </mc:AlternateContent>
      </w:r>
    </w:p>
    <w:p w14:paraId="7D37F214" w14:textId="340E8AE8" w:rsidR="00E01447" w:rsidRPr="00B371BD" w:rsidRDefault="00E01447" w:rsidP="00B371BD">
      <w:pPr>
        <w:jc w:val="center"/>
        <w:rPr>
          <w:rFonts w:asciiTheme="majorHAnsi" w:hAnsiTheme="majorHAnsi" w:cstheme="majorHAnsi"/>
          <w:color w:val="FFFFFF" w:themeColor="background1"/>
          <w:sz w:val="52"/>
          <w:szCs w:val="52"/>
        </w:rPr>
      </w:pPr>
      <w:r w:rsidRPr="00B371BD">
        <w:rPr>
          <w:rFonts w:asciiTheme="majorHAnsi" w:hAnsiTheme="majorHAnsi" w:cstheme="majorHAnsi"/>
          <w:color w:val="FFFFFF" w:themeColor="background1"/>
          <w:sz w:val="52"/>
          <w:szCs w:val="52"/>
        </w:rPr>
        <w:t>CONTRAT DE MOBILITE</w:t>
      </w:r>
    </w:p>
    <w:p w14:paraId="43B7F25C" w14:textId="67E46FE3" w:rsidR="00AD5B08" w:rsidRPr="002B183C" w:rsidRDefault="00682F3E" w:rsidP="00EC610C">
      <w:pPr>
        <w:jc w:val="center"/>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2B183C">
        <w:rPr>
          <w:rFonts w:ascii="Calibri" w:hAnsi="Calibri" w:cs="Calibri"/>
          <w:b/>
          <w:color w:val="FFFFFF" w:themeColor="background1"/>
          <w:sz w:val="56"/>
          <w:szCs w:val="56"/>
          <w14:textOutline w14:w="0" w14:cap="flat" w14:cmpd="sng" w14:algn="ctr">
            <w14:noFill/>
            <w14:prstDash w14:val="solid"/>
            <w14:round/>
          </w14:textOutline>
          <w14:props3d w14:extrusionH="57150" w14:contourW="0" w14:prstMaterial="softEdge">
            <w14:bevelT w14:w="25400" w14:h="38100" w14:prst="circle"/>
          </w14:props3d>
        </w:rPr>
        <w:t xml:space="preserve"> </w:t>
      </w:r>
      <w:r w:rsidR="00E0144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M</w:t>
      </w:r>
      <w:r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obilité d’études</w:t>
      </w:r>
      <w:r w:rsidR="00842077" w:rsidRPr="002B183C">
        <w:rPr>
          <w:rFonts w:ascii="Calibri" w:hAnsi="Calibri" w:cs="Calibri"/>
          <w:b/>
          <w:color w:val="FFFFFF" w:themeColor="background1"/>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de 2 à 12 mois</w:t>
      </w:r>
    </w:p>
    <w:p w14:paraId="0F111775" w14:textId="41A5477C" w:rsidR="00EC1FC7" w:rsidRPr="00C26FB7" w:rsidRDefault="00385A3F" w:rsidP="00EC610C">
      <w:pPr>
        <w:jc w:val="center"/>
        <w:rPr>
          <w:rFonts w:ascii="Calibri" w:hAnsi="Calibri" w:cs="Calibri"/>
          <w:color w:val="1F497D" w:themeColor="text2"/>
          <w:sz w:val="28"/>
          <w:szCs w:val="28"/>
        </w:rPr>
      </w:pPr>
      <w:r>
        <w:rPr>
          <w:noProof/>
        </w:rPr>
        <w:drawing>
          <wp:anchor distT="0" distB="0" distL="114300" distR="114300" simplePos="0" relativeHeight="251745280" behindDoc="0" locked="0" layoutInCell="1" allowOverlap="1" wp14:anchorId="2534B333" wp14:editId="39C6CA50">
            <wp:simplePos x="0" y="0"/>
            <wp:positionH relativeFrom="column">
              <wp:posOffset>-923290</wp:posOffset>
            </wp:positionH>
            <wp:positionV relativeFrom="paragraph">
              <wp:posOffset>308610</wp:posOffset>
            </wp:positionV>
            <wp:extent cx="7599748" cy="4814570"/>
            <wp:effectExtent l="0" t="0" r="1270" b="5080"/>
            <wp:wrapNone/>
            <wp:docPr id="307249626" name="Image 1" descr="Une image contenant personne, habits, plein air, Visage humai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49626" name="Image 1" descr="Une image contenant personne, habits, plein air, Visage humain&#10;&#10;Le contenu généré par l’IA peut être incorrect."/>
                    <pic:cNvPicPr/>
                  </pic:nvPicPr>
                  <pic:blipFill>
                    <a:blip r:embed="rId8"/>
                    <a:stretch>
                      <a:fillRect/>
                    </a:stretch>
                  </pic:blipFill>
                  <pic:spPr>
                    <a:xfrm>
                      <a:off x="0" y="0"/>
                      <a:ext cx="7599748" cy="4814570"/>
                    </a:xfrm>
                    <a:prstGeom prst="rect">
                      <a:avLst/>
                    </a:prstGeom>
                  </pic:spPr>
                </pic:pic>
              </a:graphicData>
            </a:graphic>
            <wp14:sizeRelH relativeFrom="margin">
              <wp14:pctWidth>0</wp14:pctWidth>
            </wp14:sizeRelH>
            <wp14:sizeRelV relativeFrom="margin">
              <wp14:pctHeight>0</wp14:pctHeight>
            </wp14:sizeRelV>
          </wp:anchor>
        </w:drawing>
      </w:r>
    </w:p>
    <w:p w14:paraId="47773775" w14:textId="0AF7AF92" w:rsidR="00EC610C" w:rsidRPr="00C6367E" w:rsidRDefault="00EC610C" w:rsidP="00EC610C">
      <w:pPr>
        <w:jc w:val="center"/>
        <w:rPr>
          <w:rFonts w:ascii="Calibri" w:hAnsi="Calibri" w:cs="Calibri"/>
          <w:color w:val="1F497D" w:themeColor="text2"/>
          <w:sz w:val="36"/>
          <w:szCs w:val="36"/>
        </w:rPr>
      </w:pPr>
    </w:p>
    <w:p w14:paraId="0AEA17D5" w14:textId="14A80100" w:rsidR="00682F3E" w:rsidRDefault="00682F3E"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F3D3E94" w14:textId="6AE29070"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E832E6E" w14:textId="0419B013" w:rsidR="00E01447" w:rsidRDefault="00E01447" w:rsidP="00EC610C">
      <w:pPr>
        <w:jc w:val="cente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F3B853" w14:textId="11C2698C" w:rsidR="0055005B" w:rsidRPr="00A53CFF" w:rsidRDefault="0055005B" w:rsidP="00EC610C">
      <w:pPr>
        <w:jc w:val="center"/>
        <w:rPr>
          <w:rFonts w:ascii="Calibri" w:hAnsi="Calibri" w:cs="Calibri"/>
          <w:sz w:val="44"/>
          <w:szCs w:val="44"/>
        </w:rPr>
      </w:pPr>
    </w:p>
    <w:p w14:paraId="50DA8933" w14:textId="27F69877" w:rsidR="009B56C6" w:rsidRDefault="009B56C6" w:rsidP="009B56C6">
      <w:pPr>
        <w:rPr>
          <w:rFonts w:asciiTheme="majorHAnsi" w:hAnsiTheme="majorHAnsi" w:cstheme="majorHAnsi"/>
          <w:b/>
          <w:sz w:val="28"/>
        </w:rPr>
      </w:pPr>
    </w:p>
    <w:p w14:paraId="46A7AEC0" w14:textId="29E7DA29" w:rsidR="00E01447" w:rsidRDefault="00E01447" w:rsidP="009B56C6">
      <w:pPr>
        <w:rPr>
          <w:rFonts w:asciiTheme="majorHAnsi" w:hAnsiTheme="majorHAnsi" w:cstheme="majorHAnsi"/>
          <w:b/>
          <w:sz w:val="28"/>
        </w:rPr>
      </w:pPr>
    </w:p>
    <w:p w14:paraId="3EA92BA4" w14:textId="7AFBF6C2" w:rsidR="00E01447" w:rsidRDefault="00E01447" w:rsidP="009B56C6">
      <w:pPr>
        <w:rPr>
          <w:rFonts w:asciiTheme="majorHAnsi" w:hAnsiTheme="majorHAnsi" w:cstheme="majorHAnsi"/>
          <w:b/>
          <w:sz w:val="28"/>
        </w:rPr>
      </w:pPr>
    </w:p>
    <w:p w14:paraId="2F367BEB" w14:textId="750B9352" w:rsidR="00E01447" w:rsidRDefault="00E01447" w:rsidP="009B56C6">
      <w:pPr>
        <w:rPr>
          <w:rFonts w:asciiTheme="majorHAnsi" w:hAnsiTheme="majorHAnsi" w:cstheme="majorHAnsi"/>
          <w:b/>
          <w:sz w:val="28"/>
        </w:rPr>
      </w:pPr>
    </w:p>
    <w:p w14:paraId="2DDA66F6" w14:textId="77777777" w:rsidR="00E01447" w:rsidRDefault="00E01447" w:rsidP="009B56C6">
      <w:pPr>
        <w:rPr>
          <w:rFonts w:asciiTheme="majorHAnsi" w:hAnsiTheme="majorHAnsi" w:cstheme="majorHAnsi"/>
          <w:b/>
          <w:sz w:val="28"/>
        </w:rPr>
      </w:pPr>
    </w:p>
    <w:p w14:paraId="2E826B2C" w14:textId="77777777" w:rsidR="00E01447" w:rsidRDefault="00E01447" w:rsidP="009B56C6">
      <w:pPr>
        <w:rPr>
          <w:rFonts w:asciiTheme="majorHAnsi" w:hAnsiTheme="majorHAnsi" w:cstheme="majorHAnsi"/>
          <w:b/>
          <w:sz w:val="28"/>
        </w:rPr>
      </w:pPr>
    </w:p>
    <w:p w14:paraId="76D4BB68" w14:textId="6E5A8AB4" w:rsidR="00E01447" w:rsidRDefault="00E01447" w:rsidP="009B56C6">
      <w:pPr>
        <w:rPr>
          <w:rFonts w:asciiTheme="majorHAnsi" w:hAnsiTheme="majorHAnsi" w:cstheme="majorHAnsi"/>
          <w:b/>
          <w:sz w:val="28"/>
        </w:rPr>
      </w:pPr>
    </w:p>
    <w:p w14:paraId="123E8F81" w14:textId="77777777" w:rsidR="00E01447" w:rsidRDefault="00E01447" w:rsidP="009B56C6">
      <w:pPr>
        <w:rPr>
          <w:rFonts w:asciiTheme="majorHAnsi" w:hAnsiTheme="majorHAnsi" w:cstheme="majorHAnsi"/>
          <w:b/>
          <w:sz w:val="28"/>
        </w:rPr>
      </w:pPr>
    </w:p>
    <w:p w14:paraId="6C7E14AD" w14:textId="77777777" w:rsidR="00E01447" w:rsidRDefault="00E01447" w:rsidP="009B56C6">
      <w:pPr>
        <w:rPr>
          <w:rFonts w:asciiTheme="majorHAnsi" w:hAnsiTheme="majorHAnsi" w:cstheme="majorHAnsi"/>
          <w:b/>
          <w:sz w:val="28"/>
        </w:rPr>
      </w:pPr>
    </w:p>
    <w:p w14:paraId="0D05707B" w14:textId="26760FD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615D80D3"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F2BBE00" w14:textId="0AF5940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46DE1B26" w14:textId="77777777"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7554B7EC" w14:textId="495CB700" w:rsidR="00EC1FC7" w:rsidRDefault="00EC1FC7"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ADF1A25" w14:textId="77777777" w:rsidR="00C9426E" w:rsidRDefault="00C9426E"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09D7B2CA" w14:textId="37AD3DB0" w:rsidR="00D42FFD"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nnexe</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1</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 </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Contrat pédagogique</w:t>
      </w:r>
    </w:p>
    <w:p w14:paraId="125B2D63" w14:textId="6609B7E2" w:rsidR="00A5697F" w:rsidRDefault="00D42FFD" w:rsidP="00D42FFD">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sectPr w:rsidR="00A5697F" w:rsidSect="001F2E78">
          <w:headerReference w:type="default" r:id="rId9"/>
          <w:footerReference w:type="default" r:id="rId10"/>
          <w:type w:val="continuous"/>
          <w:pgSz w:w="11906" w:h="16838"/>
          <w:pgMar w:top="1418" w:right="1418" w:bottom="1418" w:left="1418" w:header="709" w:footer="709" w:gutter="0"/>
          <w:cols w:space="708"/>
          <w:docGrid w:linePitch="360"/>
        </w:sectPr>
      </w:pP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Annexe 2 : C</w:t>
      </w:r>
      <w:r w:rsidR="00E01447">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harte de l’étudiant Erasmus+</w:t>
      </w:r>
    </w:p>
    <w:p w14:paraId="7AF07991" w14:textId="77C6050E" w:rsidR="00682FE1" w:rsidRDefault="00D82C60" w:rsidP="003B2964">
      <w:pPr>
        <w:jc w:val="center"/>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w:lastRenderedPageBreak/>
        <mc:AlternateContent>
          <mc:Choice Requires="wps">
            <w:drawing>
              <wp:anchor distT="0" distB="0" distL="114300" distR="114300" simplePos="0" relativeHeight="251732992" behindDoc="1" locked="0" layoutInCell="1" allowOverlap="1" wp14:anchorId="34F97B5B" wp14:editId="4D019194">
                <wp:simplePos x="0" y="0"/>
                <wp:positionH relativeFrom="column">
                  <wp:posOffset>-39370</wp:posOffset>
                </wp:positionH>
                <wp:positionV relativeFrom="paragraph">
                  <wp:posOffset>-78105</wp:posOffset>
                </wp:positionV>
                <wp:extent cx="5920740" cy="921224"/>
                <wp:effectExtent l="0" t="0" r="3810" b="0"/>
                <wp:wrapNone/>
                <wp:docPr id="42" name="Rectangle 42"/>
                <wp:cNvGraphicFramePr/>
                <a:graphic xmlns:a="http://schemas.openxmlformats.org/drawingml/2006/main">
                  <a:graphicData uri="http://schemas.microsoft.com/office/word/2010/wordprocessingShape">
                    <wps:wsp>
                      <wps:cNvSpPr/>
                      <wps:spPr>
                        <a:xfrm>
                          <a:off x="0" y="0"/>
                          <a:ext cx="5920740" cy="921224"/>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7DFCE" id="Rectangle 42" o:spid="_x0000_s1026" style="position:absolute;margin-left:-3.1pt;margin-top:-6.15pt;width:466.2pt;height:72.5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" fillcolor="#daeef3 [664]" stroked="f" strokeweight="4.5pt"/>
            </w:pict>
          </mc:Fallback>
        </mc:AlternateContent>
      </w:r>
      <w:r w:rsidR="00C9426E" w:rsidRPr="000B6B82">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t>Comment remplir son contrat de mobilité ?</w:t>
      </w:r>
    </w:p>
    <w:p w14:paraId="22080691" w14:textId="77777777" w:rsidR="003B2964" w:rsidRPr="003B2964" w:rsidRDefault="003B2964" w:rsidP="003B2964">
      <w:pPr>
        <w:jc w:val="center"/>
        <w:rPr>
          <w:rFonts w:ascii="Calibri" w:hAnsi="Calibri" w:cs="Calibri"/>
          <w:b/>
          <w:color w:val="1F497D" w:themeColor="text2"/>
          <w:sz w:val="52"/>
          <w:szCs w:val="52"/>
          <w14:textOutline w14:w="0" w14:cap="flat" w14:cmpd="sng" w14:algn="ctr">
            <w14:noFill/>
            <w14:prstDash w14:val="solid"/>
            <w14:round/>
          </w14:textOutline>
          <w14:props3d w14:extrusionH="57150" w14:contourW="0" w14:prstMaterial="softEdge">
            <w14:bevelT w14:w="25400" w14:h="38100" w14:prst="circle"/>
          </w14:props3d>
        </w:rPr>
      </w:pPr>
    </w:p>
    <w:p w14:paraId="0479B6CA" w14:textId="33637136" w:rsidR="00682FE1" w:rsidRDefault="00682FE1" w:rsidP="00682FE1">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rFonts w:asciiTheme="majorHAnsi" w:hAnsiTheme="majorHAnsi" w:cstheme="majorHAnsi"/>
          <w:b/>
          <w:noProof/>
          <w:sz w:val="28"/>
        </w:rPr>
        <mc:AlternateContent>
          <mc:Choice Requires="wps">
            <w:drawing>
              <wp:anchor distT="0" distB="0" distL="114300" distR="114300" simplePos="0" relativeHeight="251740160" behindDoc="1" locked="0" layoutInCell="1" allowOverlap="1" wp14:anchorId="2BCFB4B4" wp14:editId="1DDB98E1">
                <wp:simplePos x="0" y="0"/>
                <wp:positionH relativeFrom="column">
                  <wp:posOffset>4916896</wp:posOffset>
                </wp:positionH>
                <wp:positionV relativeFrom="paragraph">
                  <wp:posOffset>50438</wp:posOffset>
                </wp:positionV>
                <wp:extent cx="574628" cy="216082"/>
                <wp:effectExtent l="19050" t="19050" r="35560" b="31750"/>
                <wp:wrapNone/>
                <wp:docPr id="22" name="Rectangle 22"/>
                <wp:cNvGraphicFramePr/>
                <a:graphic xmlns:a="http://schemas.openxmlformats.org/drawingml/2006/main">
                  <a:graphicData uri="http://schemas.microsoft.com/office/word/2010/wordprocessingShape">
                    <wps:wsp>
                      <wps:cNvSpPr/>
                      <wps:spPr>
                        <a:xfrm>
                          <a:off x="0" y="0"/>
                          <a:ext cx="574628" cy="216082"/>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EA471F" id="Rectangle 22" o:spid="_x0000_s1026" style="position:absolute;margin-left:387.15pt;margin-top:3.95pt;width:45.25pt;height:17pt;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" fillcolor="white [3212]" strokecolor="#a5a5a5 [2092]" strokeweight="4.5pt"/>
            </w:pict>
          </mc:Fallback>
        </mc:AlternateContent>
      </w:r>
      <w: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L</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es </w:t>
      </w:r>
      <w:r w:rsidRPr="00323C4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cadres</w:t>
      </w:r>
      <w: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gris</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w:t>
      </w:r>
      <w: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sont réservés à la DRI </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41A5F5A7" w14:textId="71AF593B" w:rsidR="00551171" w:rsidRPr="00323C4E" w:rsidRDefault="003B2964" w:rsidP="00682FE1">
      <w:pPr>
        <w:spacing w:line="276" w:lineRule="auto"/>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Theme="majorHAnsi" w:hAnsiTheme="majorHAnsi" w:cstheme="majorHAnsi"/>
          <w:bCs/>
          <w:noProof/>
          <w:color w:val="1F497D" w:themeColor="text2"/>
          <w:sz w:val="20"/>
          <w:szCs w:val="20"/>
          <w:lang w:val="en-GB"/>
        </w:rPr>
        <mc:AlternateContent>
          <mc:Choice Requires="wps">
            <w:drawing>
              <wp:anchor distT="0" distB="0" distL="114300" distR="114300" simplePos="0" relativeHeight="251730944" behindDoc="0" locked="0" layoutInCell="1" allowOverlap="1" wp14:anchorId="5362C85A" wp14:editId="78405219">
                <wp:simplePos x="0" y="0"/>
                <wp:positionH relativeFrom="column">
                  <wp:posOffset>4919980</wp:posOffset>
                </wp:positionH>
                <wp:positionV relativeFrom="paragraph">
                  <wp:posOffset>48260</wp:posOffset>
                </wp:positionV>
                <wp:extent cx="472440" cy="312420"/>
                <wp:effectExtent l="0" t="19050" r="41910" b="30480"/>
                <wp:wrapNone/>
                <wp:docPr id="41" name="Flèche : droite 41"/>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CBF73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41" o:spid="_x0000_s1026" type="#_x0000_t13" style="position:absolute;margin-left:387.4pt;margin-top:3.8pt;width:37.2pt;height:24.6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" adj="14458" fillcolor="#9fc" strokecolor="#9fc"/>
            </w:pict>
          </mc:Fallback>
        </mc:AlternateContent>
      </w:r>
      <w:r>
        <w:rPr>
          <w:rFonts w:asciiTheme="majorHAnsi" w:hAnsiTheme="majorHAnsi" w:cstheme="majorHAnsi"/>
          <w:b/>
          <w:noProof/>
          <w:sz w:val="28"/>
        </w:rPr>
        <mc:AlternateContent>
          <mc:Choice Requires="wps">
            <w:drawing>
              <wp:anchor distT="0" distB="0" distL="114300" distR="114300" simplePos="0" relativeHeight="251728896" behindDoc="1" locked="0" layoutInCell="1" allowOverlap="1" wp14:anchorId="35EC8B4B" wp14:editId="7BA9B929">
                <wp:simplePos x="0" y="0"/>
                <wp:positionH relativeFrom="column">
                  <wp:posOffset>5494655</wp:posOffset>
                </wp:positionH>
                <wp:positionV relativeFrom="paragraph">
                  <wp:posOffset>8890</wp:posOffset>
                </wp:positionV>
                <wp:extent cx="574040" cy="433705"/>
                <wp:effectExtent l="19050" t="19050" r="35560" b="42545"/>
                <wp:wrapNone/>
                <wp:docPr id="40" name="Rectangle 40"/>
                <wp:cNvGraphicFramePr/>
                <a:graphic xmlns:a="http://schemas.openxmlformats.org/drawingml/2006/main">
                  <a:graphicData uri="http://schemas.microsoft.com/office/word/2010/wordprocessingShape">
                    <wps:wsp>
                      <wps:cNvSpPr/>
                      <wps:spPr>
                        <a:xfrm>
                          <a:off x="0" y="0"/>
                          <a:ext cx="574040" cy="433705"/>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764865" id="Rectangle 40" o:spid="_x0000_s1026" style="position:absolute;margin-left:432.65pt;margin-top:.7pt;width:45.2pt;height:34.15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" fillcolor="white [3212]" strokecolor="#9fc" strokeweight="4.5pt"/>
            </w:pict>
          </mc:Fallback>
        </mc:AlternateConten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Merci de renseigner les </w:t>
      </w:r>
      <w:r w:rsidR="00551171" w:rsidRPr="00323C4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cadres verts</w:t>
      </w:r>
      <w:r w:rsidR="00551171"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w:t>
      </w:r>
    </w:p>
    <w:p w14:paraId="2BA61CB2" w14:textId="1E895D3B" w:rsidR="00551171" w:rsidRPr="00323C4E"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identité</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281B6FDB" w14:textId="56FB95C9" w:rsidR="00551171" w:rsidRPr="00323C4E"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Coche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votre allocation</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3</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r w:rsidR="00682FE1" w:rsidRPr="00682FE1">
        <w:rPr>
          <w:rFonts w:asciiTheme="majorHAnsi" w:hAnsiTheme="majorHAnsi" w:cstheme="majorHAnsi"/>
          <w:b/>
          <w:noProof/>
          <w:sz w:val="28"/>
        </w:rPr>
        <w:t xml:space="preserve"> </w:t>
      </w:r>
    </w:p>
    <w:p w14:paraId="32436466" w14:textId="65515269" w:rsidR="00551171" w:rsidRPr="00323C4E" w:rsidRDefault="00551171" w:rsidP="00551171">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Indique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vos dates de mobilité</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4</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5F3B424A" w14:textId="7FD4568A" w:rsidR="00D82C60" w:rsidRDefault="00551171" w:rsidP="00D82C60">
      <w:pPr>
        <w:pStyle w:val="Paragraphedeliste"/>
        <w:numPr>
          <w:ilvl w:val="0"/>
          <w:numId w:val="34"/>
        </w:num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Signe</w:t>
      </w:r>
      <w:r w:rsidR="003B370A">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r</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(p</w:t>
      </w:r>
      <w:r w:rsidR="00D82C60">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7</w:t>
      </w:r>
      <w:r w:rsidR="000B6B82"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w:t>
      </w:r>
    </w:p>
    <w:p w14:paraId="1008F4F5" w14:textId="77777777" w:rsidR="00D82C60" w:rsidRPr="00D82C60" w:rsidRDefault="00D82C60" w:rsidP="00D82C60">
      <w:pPr>
        <w:pStyle w:val="Paragraphedelist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p>
    <w:p w14:paraId="51F88468" w14:textId="6CAA1805" w:rsidR="00551171" w:rsidRPr="00D82C60" w:rsidRDefault="005531A3" w:rsidP="00D82C60">
      <w:pPr>
        <w:jc w:val="center"/>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Veuillez bien lire les </w:t>
      </w:r>
      <w:r w:rsidRPr="00D82C60">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conditions générales</w:t>
      </w:r>
      <w:r w:rsidRPr="00323C4E">
        <w:rPr>
          <w:rFonts w:ascii="Calibri" w:hAnsi="Calibri" w:cs="Calibri"/>
          <w:bCs/>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t xml:space="preserve"> du contrat qui vous engage pendant et après votre mobilité.</w:t>
      </w:r>
    </w:p>
    <w:p w14:paraId="7165BC1C" w14:textId="54686E47" w:rsidR="001424AC" w:rsidRPr="00C9426E" w:rsidRDefault="00D82C60" w:rsidP="00C9426E">
      <w:pPr>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pPr>
      <w:r>
        <w:rPr>
          <w:noProof/>
        </w:rPr>
        <w:drawing>
          <wp:anchor distT="0" distB="0" distL="114300" distR="114300" simplePos="0" relativeHeight="251734016" behindDoc="1" locked="0" layoutInCell="1" allowOverlap="1" wp14:anchorId="23082D67" wp14:editId="5C25C8D5">
            <wp:simplePos x="0" y="0"/>
            <wp:positionH relativeFrom="column">
              <wp:posOffset>-890905</wp:posOffset>
            </wp:positionH>
            <wp:positionV relativeFrom="paragraph">
              <wp:posOffset>76200</wp:posOffset>
            </wp:positionV>
            <wp:extent cx="7639050" cy="5078663"/>
            <wp:effectExtent l="0" t="0" r="0" b="8255"/>
            <wp:wrapNone/>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1"/>
                    <a:stretch>
                      <a:fillRect/>
                    </a:stretch>
                  </pic:blipFill>
                  <pic:spPr>
                    <a:xfrm>
                      <a:off x="0" y="0"/>
                      <a:ext cx="7639050" cy="5078663"/>
                    </a:xfrm>
                    <a:prstGeom prst="rect">
                      <a:avLst/>
                    </a:prstGeom>
                  </pic:spPr>
                </pic:pic>
              </a:graphicData>
            </a:graphic>
            <wp14:sizeRelH relativeFrom="margin">
              <wp14:pctWidth>0</wp14:pctWidth>
            </wp14:sizeRelH>
            <wp14:sizeRelV relativeFrom="margin">
              <wp14:pctHeight>0</wp14:pctHeight>
            </wp14:sizeRelV>
          </wp:anchor>
        </w:drawing>
      </w:r>
      <w:r w:rsidR="00C9426E">
        <w:rPr>
          <w:rFonts w:ascii="Calibri" w:hAnsi="Calibri" w:cs="Calibri"/>
          <w:b/>
          <w:color w:val="1F497D" w:themeColor="text2"/>
          <w:sz w:val="40"/>
          <w:szCs w:val="40"/>
          <w14:textOutline w14:w="0" w14:cap="flat" w14:cmpd="sng" w14:algn="ctr">
            <w14:noFill/>
            <w14:prstDash w14:val="solid"/>
            <w14:round/>
          </w14:textOutline>
          <w14:props3d w14:extrusionH="57150" w14:contourW="0" w14:prstMaterial="softEdge">
            <w14:bevelT w14:w="25400" w14:h="38100" w14:prst="circle"/>
          </w14:props3d>
        </w:rPr>
        <w:br w:type="page"/>
      </w:r>
    </w:p>
    <w:p w14:paraId="1FE36C49" w14:textId="11AEAB54" w:rsidR="003F02C7" w:rsidRPr="00A5697F" w:rsidRDefault="001424AC" w:rsidP="001424AC">
      <w:pPr>
        <w:jc w:val="center"/>
        <w:rPr>
          <w:rFonts w:asciiTheme="majorHAnsi" w:hAnsiTheme="majorHAnsi" w:cstheme="majorHAnsi"/>
          <w:color w:val="244061" w:themeColor="accent1" w:themeShade="80"/>
          <w:sz w:val="20"/>
          <w:szCs w:val="20"/>
        </w:rPr>
      </w:pPr>
      <w:r>
        <w:rPr>
          <w:rFonts w:asciiTheme="majorHAnsi" w:hAnsiTheme="majorHAnsi" w:cstheme="majorHAnsi"/>
          <w:b/>
          <w:noProof/>
          <w:sz w:val="28"/>
        </w:rPr>
        <w:lastRenderedPageBreak/>
        <mc:AlternateContent>
          <mc:Choice Requires="wps">
            <w:drawing>
              <wp:anchor distT="0" distB="0" distL="114300" distR="114300" simplePos="0" relativeHeight="251680768" behindDoc="1" locked="0" layoutInCell="1" allowOverlap="1" wp14:anchorId="776034C6" wp14:editId="1E4E38F3">
                <wp:simplePos x="0" y="0"/>
                <wp:positionH relativeFrom="column">
                  <wp:posOffset>1438910</wp:posOffset>
                </wp:positionH>
                <wp:positionV relativeFrom="paragraph">
                  <wp:posOffset>-24130</wp:posOffset>
                </wp:positionV>
                <wp:extent cx="2918460" cy="556260"/>
                <wp:effectExtent l="0" t="0" r="0" b="0"/>
                <wp:wrapNone/>
                <wp:docPr id="5" name="Rectangle 5"/>
                <wp:cNvGraphicFramePr/>
                <a:graphic xmlns:a="http://schemas.openxmlformats.org/drawingml/2006/main">
                  <a:graphicData uri="http://schemas.microsoft.com/office/word/2010/wordprocessingShape">
                    <wps:wsp>
                      <wps:cNvSpPr/>
                      <wps:spPr>
                        <a:xfrm>
                          <a:off x="0" y="0"/>
                          <a:ext cx="2918460" cy="556260"/>
                        </a:xfrm>
                        <a:prstGeom prst="rect">
                          <a:avLst/>
                        </a:prstGeom>
                        <a:solidFill>
                          <a:schemeClr val="bg1">
                            <a:lumMod val="95000"/>
                          </a:schemeClr>
                        </a:solidFill>
                        <a:ln w="127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9C2A5F" id="Rectangle 5" o:spid="_x0000_s1026" style="position:absolute;margin-left:113.3pt;margin-top:-1.9pt;width:229.8pt;height:43.8pt;z-index:-251635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" fillcolor="#f2f2f2 [3052]" stroked="f" strokeweight="1pt"/>
            </w:pict>
          </mc:Fallback>
        </mc:AlternateContent>
      </w:r>
      <w:proofErr w:type="gramStart"/>
      <w:r w:rsidR="00D010E1" w:rsidRPr="00A5697F">
        <w:rPr>
          <w:rFonts w:asciiTheme="majorHAnsi" w:hAnsiTheme="majorHAnsi" w:cstheme="majorHAnsi"/>
          <w:color w:val="244061" w:themeColor="accent1" w:themeShade="80"/>
          <w:sz w:val="20"/>
          <w:szCs w:val="20"/>
        </w:rPr>
        <w:t>Domaine:</w:t>
      </w:r>
      <w:proofErr w:type="gramEnd"/>
      <w:r w:rsidR="003F02C7" w:rsidRPr="00A5697F">
        <w:rPr>
          <w:rFonts w:asciiTheme="majorHAnsi" w:hAnsiTheme="majorHAnsi" w:cstheme="majorHAnsi"/>
          <w:color w:val="244061" w:themeColor="accent1" w:themeShade="80"/>
          <w:sz w:val="20"/>
          <w:szCs w:val="20"/>
        </w:rPr>
        <w:t xml:space="preserve"> </w:t>
      </w:r>
      <w:r w:rsidR="00D010E1" w:rsidRPr="00A5697F">
        <w:rPr>
          <w:rFonts w:asciiTheme="majorHAnsi" w:hAnsiTheme="majorHAnsi" w:cstheme="majorHAnsi"/>
          <w:color w:val="244061" w:themeColor="accent1" w:themeShade="80"/>
          <w:sz w:val="20"/>
          <w:szCs w:val="20"/>
        </w:rPr>
        <w:t>E</w:t>
      </w:r>
      <w:r w:rsidR="003F02C7" w:rsidRPr="00A5697F">
        <w:rPr>
          <w:rFonts w:asciiTheme="majorHAnsi" w:hAnsiTheme="majorHAnsi" w:cstheme="majorHAnsi"/>
          <w:color w:val="244061" w:themeColor="accent1" w:themeShade="80"/>
          <w:sz w:val="20"/>
          <w:szCs w:val="20"/>
        </w:rPr>
        <w:t>nseignement supérieur</w:t>
      </w:r>
    </w:p>
    <w:p w14:paraId="6CBBCE86" w14:textId="324C962D" w:rsidR="009A4EAD" w:rsidRPr="00C26FB7" w:rsidRDefault="003F02C7" w:rsidP="001424AC">
      <w:pPr>
        <w:tabs>
          <w:tab w:val="left" w:pos="2832"/>
        </w:tabs>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Année académique : 20</w:t>
      </w:r>
      <w:r w:rsidR="00B857AE" w:rsidRPr="00C26FB7">
        <w:rPr>
          <w:rFonts w:asciiTheme="majorHAnsi" w:hAnsiTheme="majorHAnsi" w:cstheme="majorHAnsi"/>
          <w:color w:val="244061" w:themeColor="accent1" w:themeShade="80"/>
          <w:sz w:val="20"/>
          <w:szCs w:val="20"/>
        </w:rPr>
        <w:t>2</w:t>
      </w:r>
      <w:r w:rsidR="00465ECA">
        <w:rPr>
          <w:rFonts w:asciiTheme="majorHAnsi" w:hAnsiTheme="majorHAnsi" w:cstheme="majorHAnsi"/>
          <w:color w:val="244061" w:themeColor="accent1" w:themeShade="80"/>
          <w:sz w:val="20"/>
          <w:szCs w:val="20"/>
        </w:rPr>
        <w:t>5</w:t>
      </w:r>
      <w:r w:rsidRPr="00C26FB7">
        <w:rPr>
          <w:rFonts w:asciiTheme="majorHAnsi" w:hAnsiTheme="majorHAnsi" w:cstheme="majorHAnsi"/>
          <w:color w:val="244061" w:themeColor="accent1" w:themeShade="80"/>
          <w:sz w:val="20"/>
          <w:szCs w:val="20"/>
        </w:rPr>
        <w:t>/20</w:t>
      </w:r>
      <w:r w:rsidR="00B857AE" w:rsidRPr="00C26FB7">
        <w:rPr>
          <w:rFonts w:asciiTheme="majorHAnsi" w:hAnsiTheme="majorHAnsi" w:cstheme="majorHAnsi"/>
          <w:color w:val="244061" w:themeColor="accent1" w:themeShade="80"/>
          <w:sz w:val="20"/>
          <w:szCs w:val="20"/>
        </w:rPr>
        <w:t>2</w:t>
      </w:r>
      <w:r w:rsidR="00465ECA">
        <w:rPr>
          <w:rFonts w:asciiTheme="majorHAnsi" w:hAnsiTheme="majorHAnsi" w:cstheme="majorHAnsi"/>
          <w:color w:val="244061" w:themeColor="accent1" w:themeShade="80"/>
          <w:sz w:val="20"/>
          <w:szCs w:val="20"/>
        </w:rPr>
        <w:t>6</w:t>
      </w:r>
    </w:p>
    <w:p w14:paraId="157C8B75" w14:textId="37A535E1" w:rsidR="009A4EAD" w:rsidRPr="00C26FB7" w:rsidRDefault="009A4EAD" w:rsidP="001424AC">
      <w:pPr>
        <w:jc w:val="center"/>
        <w:rPr>
          <w:rFonts w:asciiTheme="majorHAnsi" w:hAnsiTheme="majorHAnsi" w:cstheme="majorHAnsi"/>
          <w:color w:val="244061" w:themeColor="accent1" w:themeShade="80"/>
          <w:sz w:val="20"/>
          <w:szCs w:val="20"/>
        </w:rPr>
      </w:pPr>
      <w:r w:rsidRPr="00C26FB7">
        <w:rPr>
          <w:rFonts w:asciiTheme="majorHAnsi" w:hAnsiTheme="majorHAnsi" w:cstheme="majorHAnsi"/>
          <w:color w:val="244061" w:themeColor="accent1" w:themeShade="80"/>
          <w:sz w:val="20"/>
          <w:szCs w:val="20"/>
        </w:rPr>
        <w:t>Numéro d'identification de la mobilité Erasmus : N/A</w:t>
      </w:r>
    </w:p>
    <w:p w14:paraId="5CCC5850" w14:textId="585345DF" w:rsidR="00C57A2A" w:rsidRPr="00B857AE" w:rsidRDefault="00B371BD" w:rsidP="003F02C7">
      <w:r>
        <w:rPr>
          <w:rFonts w:asciiTheme="majorHAnsi" w:hAnsiTheme="majorHAnsi" w:cstheme="majorHAnsi"/>
          <w:b/>
          <w:noProof/>
          <w:sz w:val="28"/>
        </w:rPr>
        <mc:AlternateContent>
          <mc:Choice Requires="wps">
            <w:drawing>
              <wp:anchor distT="0" distB="0" distL="114300" distR="114300" simplePos="0" relativeHeight="251719680" behindDoc="1" locked="0" layoutInCell="1" allowOverlap="1" wp14:anchorId="7B399DB8" wp14:editId="279192EF">
                <wp:simplePos x="0" y="0"/>
                <wp:positionH relativeFrom="column">
                  <wp:posOffset>-38100</wp:posOffset>
                </wp:positionH>
                <wp:positionV relativeFrom="paragraph">
                  <wp:posOffset>144586</wp:posOffset>
                </wp:positionV>
                <wp:extent cx="5920740" cy="545492"/>
                <wp:effectExtent l="0" t="0" r="3810" b="6985"/>
                <wp:wrapNone/>
                <wp:docPr id="33" name="Rectangle 33"/>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5">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D8528" id="Rectangle 33" o:spid="_x0000_s1026" style="position:absolute;margin-left:-3pt;margin-top:11.4pt;width:466.2pt;height:42.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" fillcolor="#daeef3 [664]" stroked="f" strokeweight="4.5pt"/>
            </w:pict>
          </mc:Fallback>
        </mc:AlternateContent>
      </w:r>
    </w:p>
    <w:p w14:paraId="65143B88" w14:textId="685FAC2C" w:rsidR="000B2AE9" w:rsidRPr="00A5697F" w:rsidRDefault="000B2AE9" w:rsidP="000B2AE9">
      <w:pPr>
        <w:jc w:val="center"/>
        <w:rPr>
          <w:rFonts w:asciiTheme="majorHAnsi" w:hAnsiTheme="majorHAnsi" w:cstheme="majorHAnsi"/>
          <w:b/>
          <w:bCs/>
          <w:color w:val="1F497D" w:themeColor="text2"/>
          <w:sz w:val="52"/>
          <w:szCs w:val="52"/>
          <w:lang w:eastAsia="en-US"/>
        </w:rPr>
      </w:pPr>
      <w:r w:rsidRPr="00A5697F">
        <w:rPr>
          <w:rFonts w:asciiTheme="majorHAnsi" w:hAnsiTheme="majorHAnsi" w:cstheme="majorHAnsi"/>
          <w:b/>
          <w:bCs/>
          <w:color w:val="1F497D" w:themeColor="text2"/>
          <w:sz w:val="52"/>
          <w:szCs w:val="52"/>
          <w:lang w:eastAsia="en-US"/>
        </w:rPr>
        <w:t>PREAMBULE</w:t>
      </w:r>
    </w:p>
    <w:p w14:paraId="2E9EC0B1" w14:textId="0121703C" w:rsidR="000B2AE9" w:rsidRPr="00A5697F" w:rsidRDefault="000B2AE9" w:rsidP="000B2AE9">
      <w:pPr>
        <w:rPr>
          <w:lang w:eastAsia="en-US"/>
        </w:rPr>
      </w:pPr>
    </w:p>
    <w:p w14:paraId="0BFE6134" w14:textId="1801C374" w:rsidR="00054BC8" w:rsidRDefault="004C6567" w:rsidP="00E25960">
      <w:pPr>
        <w:pStyle w:val="Default"/>
        <w:rPr>
          <w:rFonts w:asciiTheme="majorHAnsi" w:eastAsiaTheme="minorEastAsia" w:hAnsiTheme="majorHAnsi" w:cstheme="majorHAnsi"/>
          <w:color w:val="1F497D" w:themeColor="text2"/>
          <w:sz w:val="28"/>
          <w:szCs w:val="28"/>
          <w:lang w:val="fr-FR" w:eastAsia="fr-FR"/>
        </w:rPr>
      </w:pPr>
      <w:r w:rsidRPr="00C26FB7">
        <w:rPr>
          <w:rFonts w:asciiTheme="majorHAnsi" w:eastAsiaTheme="minorEastAsia" w:hAnsiTheme="majorHAnsi" w:cstheme="majorHAnsi"/>
          <w:color w:val="1F497D" w:themeColor="text2"/>
          <w:sz w:val="28"/>
          <w:szCs w:val="28"/>
          <w:lang w:val="fr-FR" w:eastAsia="fr-FR"/>
        </w:rPr>
        <w:t xml:space="preserve">Ce </w:t>
      </w:r>
      <w:r w:rsidRPr="00C26FB7">
        <w:rPr>
          <w:rFonts w:asciiTheme="majorHAnsi" w:eastAsiaTheme="minorEastAsia" w:hAnsiTheme="majorHAnsi" w:cstheme="majorHAnsi"/>
          <w:b/>
          <w:color w:val="1F497D" w:themeColor="text2"/>
          <w:sz w:val="28"/>
          <w:szCs w:val="28"/>
          <w:lang w:val="fr-FR" w:eastAsia="fr-FR"/>
        </w:rPr>
        <w:t>contrat</w:t>
      </w:r>
      <w:r w:rsidR="0062162E" w:rsidRPr="00C26FB7">
        <w:rPr>
          <w:rFonts w:asciiTheme="majorHAnsi" w:eastAsiaTheme="minorEastAsia" w:hAnsiTheme="majorHAnsi" w:cstheme="majorHAnsi"/>
          <w:color w:val="1F497D" w:themeColor="text2"/>
          <w:sz w:val="28"/>
          <w:szCs w:val="28"/>
          <w:lang w:val="fr-FR" w:eastAsia="fr-FR"/>
        </w:rPr>
        <w:t xml:space="preserve"> </w:t>
      </w:r>
      <w:r w:rsidRPr="00C26FB7">
        <w:rPr>
          <w:rFonts w:asciiTheme="majorHAnsi" w:eastAsiaTheme="minorEastAsia" w:hAnsiTheme="majorHAnsi" w:cstheme="majorHAnsi"/>
          <w:color w:val="1F497D" w:themeColor="text2"/>
          <w:sz w:val="28"/>
          <w:szCs w:val="28"/>
          <w:lang w:val="fr-FR" w:eastAsia="fr-FR"/>
        </w:rPr>
        <w:t>entre les parties suivantes :</w:t>
      </w:r>
    </w:p>
    <w:p w14:paraId="3DBF48C6" w14:textId="25A4B4B1" w:rsidR="00C26FB7" w:rsidRPr="00C26FB7" w:rsidRDefault="00C26FB7" w:rsidP="00E25960">
      <w:pPr>
        <w:pStyle w:val="Default"/>
        <w:rPr>
          <w:rFonts w:asciiTheme="majorHAnsi" w:eastAsiaTheme="minorEastAsia" w:hAnsiTheme="majorHAnsi" w:cstheme="majorHAnsi"/>
          <w:color w:val="1F497D" w:themeColor="text2"/>
          <w:sz w:val="28"/>
          <w:szCs w:val="28"/>
          <w:lang w:val="fr-FR" w:eastAsia="fr-FR"/>
        </w:rPr>
      </w:pPr>
    </w:p>
    <w:p w14:paraId="415F73B0" w14:textId="4950A7B7" w:rsidR="003F02C7" w:rsidRPr="00427F1A" w:rsidRDefault="004C6567" w:rsidP="00E25960">
      <w:pPr>
        <w:rPr>
          <w:rFonts w:asciiTheme="majorHAnsi" w:hAnsiTheme="majorHAnsi" w:cstheme="majorHAnsi"/>
          <w:color w:val="1F497D" w:themeColor="text2"/>
          <w:sz w:val="28"/>
          <w:szCs w:val="28"/>
        </w:rPr>
      </w:pPr>
      <w:proofErr w:type="gramStart"/>
      <w:r w:rsidRPr="00A5697F">
        <w:rPr>
          <w:rFonts w:asciiTheme="majorHAnsi" w:hAnsiTheme="majorHAnsi" w:cstheme="majorHAnsi"/>
          <w:b/>
          <w:color w:val="1F497D" w:themeColor="text2"/>
          <w:sz w:val="28"/>
          <w:szCs w:val="28"/>
        </w:rPr>
        <w:t>d’une</w:t>
      </w:r>
      <w:proofErr w:type="gramEnd"/>
      <w:r w:rsidRPr="00A5697F">
        <w:rPr>
          <w:rFonts w:asciiTheme="majorHAnsi" w:hAnsiTheme="majorHAnsi" w:cstheme="majorHAnsi"/>
          <w:b/>
          <w:color w:val="1F497D" w:themeColor="text2"/>
          <w:sz w:val="28"/>
          <w:szCs w:val="28"/>
        </w:rPr>
        <w:t xml:space="preserve"> part</w:t>
      </w:r>
      <w:r w:rsidR="00E25960" w:rsidRPr="00A5697F">
        <w:rPr>
          <w:rFonts w:asciiTheme="majorHAnsi" w:hAnsiTheme="majorHAnsi" w:cstheme="majorHAnsi"/>
          <w:b/>
          <w:color w:val="1F497D" w:themeColor="text2"/>
          <w:sz w:val="28"/>
          <w:szCs w:val="28"/>
        </w:rPr>
        <w:t xml:space="preserve">, </w:t>
      </w:r>
      <w:proofErr w:type="gramStart"/>
      <w:r w:rsidR="00E25960" w:rsidRPr="00427F1A">
        <w:rPr>
          <w:rFonts w:asciiTheme="majorHAnsi" w:hAnsiTheme="majorHAnsi" w:cstheme="majorHAnsi"/>
          <w:b/>
          <w:color w:val="1F497D" w:themeColor="text2"/>
          <w:sz w:val="28"/>
          <w:szCs w:val="28"/>
        </w:rPr>
        <w:t>l’organisme</w:t>
      </w:r>
      <w:r w:rsidR="0062162E" w:rsidRPr="00427F1A">
        <w:rPr>
          <w:rFonts w:asciiTheme="majorHAnsi" w:hAnsiTheme="majorHAnsi" w:cstheme="majorHAnsi"/>
          <w:color w:val="1F497D" w:themeColor="text2"/>
          <w:sz w:val="28"/>
          <w:szCs w:val="28"/>
        </w:rPr>
        <w:t>:</w:t>
      </w:r>
      <w:proofErr w:type="gramEnd"/>
    </w:p>
    <w:p w14:paraId="26D12BA1" w14:textId="62840921" w:rsidR="00E25960" w:rsidRPr="009D326B" w:rsidRDefault="00A91511" w:rsidP="00E25960">
      <w:pPr>
        <w:pStyle w:val="Default"/>
        <w:rPr>
          <w:rFonts w:asciiTheme="majorHAnsi" w:eastAsiaTheme="minorEastAsia" w:hAnsiTheme="majorHAnsi" w:cstheme="majorHAnsi"/>
          <w:color w:val="1F497D" w:themeColor="text2"/>
          <w:sz w:val="18"/>
          <w:szCs w:val="18"/>
          <w:lang w:val="fr-FR" w:eastAsia="fr-FR"/>
        </w:rPr>
      </w:pPr>
      <w:r>
        <w:rPr>
          <w:noProof/>
        </w:rPr>
        <w:drawing>
          <wp:anchor distT="0" distB="0" distL="114300" distR="114300" simplePos="0" relativeHeight="251677696" behindDoc="0" locked="0" layoutInCell="1" allowOverlap="1" wp14:anchorId="0C286757" wp14:editId="1FE768C2">
            <wp:simplePos x="0" y="0"/>
            <wp:positionH relativeFrom="column">
              <wp:posOffset>105410</wp:posOffset>
            </wp:positionH>
            <wp:positionV relativeFrom="paragraph">
              <wp:posOffset>81915</wp:posOffset>
            </wp:positionV>
            <wp:extent cx="640080" cy="614045"/>
            <wp:effectExtent l="0" t="0" r="762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 cy="614045"/>
                    </a:xfrm>
                    <a:prstGeom prst="rect">
                      <a:avLst/>
                    </a:prstGeom>
                  </pic:spPr>
                </pic:pic>
              </a:graphicData>
            </a:graphic>
            <wp14:sizeRelH relativeFrom="margin">
              <wp14:pctWidth>0</wp14:pctWidth>
            </wp14:sizeRelH>
            <wp14:sizeRelV relativeFrom="margin">
              <wp14:pctHeight>0</wp14:pctHeight>
            </wp14:sizeRelV>
          </wp:anchor>
        </w:drawing>
      </w:r>
    </w:p>
    <w:p w14:paraId="2638DF19" w14:textId="374275B8" w:rsidR="00E25960" w:rsidRPr="00C26FB7" w:rsidRDefault="00B857AE" w:rsidP="0062162E">
      <w:pPr>
        <w:ind w:left="708" w:firstLine="708"/>
        <w:rPr>
          <w:rFonts w:asciiTheme="majorHAnsi" w:hAnsiTheme="majorHAnsi" w:cstheme="majorHAnsi"/>
          <w:color w:val="1F497D" w:themeColor="text2"/>
          <w:sz w:val="20"/>
          <w:szCs w:val="20"/>
        </w:rPr>
      </w:pPr>
      <w:r w:rsidRPr="00C26FB7">
        <w:rPr>
          <w:rFonts w:asciiTheme="majorHAnsi" w:hAnsiTheme="majorHAnsi" w:cstheme="majorHAnsi"/>
          <w:color w:val="1F497D" w:themeColor="text2"/>
          <w:sz w:val="20"/>
          <w:szCs w:val="20"/>
        </w:rPr>
        <w:t xml:space="preserve">Université d’Orléans </w:t>
      </w:r>
      <w:r w:rsidR="00E25960" w:rsidRPr="00C26FB7">
        <w:rPr>
          <w:rFonts w:asciiTheme="majorHAnsi" w:hAnsiTheme="majorHAnsi" w:cstheme="majorHAnsi"/>
          <w:color w:val="1F497D" w:themeColor="text2"/>
          <w:sz w:val="20"/>
          <w:szCs w:val="20"/>
        </w:rPr>
        <w:t xml:space="preserve">(code Erasmus+ : </w:t>
      </w:r>
      <w:r w:rsidRPr="00C26FB7">
        <w:rPr>
          <w:rFonts w:asciiTheme="majorHAnsi" w:hAnsiTheme="majorHAnsi" w:cstheme="majorHAnsi"/>
          <w:color w:val="1F497D" w:themeColor="text2"/>
          <w:sz w:val="20"/>
          <w:szCs w:val="20"/>
        </w:rPr>
        <w:t>F ORLEANS01</w:t>
      </w:r>
      <w:r w:rsidR="00E25960" w:rsidRPr="00C26FB7">
        <w:rPr>
          <w:rFonts w:asciiTheme="majorHAnsi" w:hAnsiTheme="majorHAnsi" w:cstheme="majorHAnsi"/>
          <w:color w:val="1F497D" w:themeColor="text2"/>
          <w:sz w:val="20"/>
          <w:szCs w:val="20"/>
        </w:rPr>
        <w:t>)</w:t>
      </w:r>
    </w:p>
    <w:p w14:paraId="419ECC23" w14:textId="7BEB1D63" w:rsidR="004C6567" w:rsidRPr="00C26FB7" w:rsidRDefault="004C6567" w:rsidP="0062162E">
      <w:pPr>
        <w:ind w:left="1416"/>
        <w:rPr>
          <w:rFonts w:asciiTheme="majorHAnsi" w:hAnsiTheme="majorHAnsi" w:cstheme="majorHAnsi"/>
          <w:color w:val="1F497D" w:themeColor="text2"/>
          <w:sz w:val="20"/>
          <w:szCs w:val="20"/>
        </w:rPr>
      </w:pPr>
      <w:r w:rsidRPr="00C26FB7">
        <w:rPr>
          <w:rFonts w:asciiTheme="majorHAnsi" w:hAnsiTheme="majorHAnsi" w:cstheme="majorHAnsi"/>
          <w:color w:val="1F497D" w:themeColor="text2"/>
          <w:sz w:val="20"/>
          <w:szCs w:val="20"/>
        </w:rPr>
        <w:t xml:space="preserve">Adresse : </w:t>
      </w:r>
      <w:r w:rsidR="00B857AE" w:rsidRPr="00C26FB7">
        <w:rPr>
          <w:rFonts w:asciiTheme="majorHAnsi" w:hAnsiTheme="majorHAnsi" w:cstheme="majorHAnsi"/>
          <w:color w:val="1F497D" w:themeColor="text2"/>
          <w:sz w:val="20"/>
          <w:szCs w:val="20"/>
        </w:rPr>
        <w:t>Château de la Source, Avenue du Parc Floral, BP 6749, 45067 Orléans Cedex 2, France</w:t>
      </w:r>
    </w:p>
    <w:p w14:paraId="5709233A" w14:textId="26623E06" w:rsidR="003F02C7" w:rsidRPr="00A5697F" w:rsidRDefault="003F02C7" w:rsidP="0062162E">
      <w:pPr>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Email:</w:t>
      </w:r>
      <w:proofErr w:type="gramEnd"/>
      <w:r w:rsidRPr="00A5697F">
        <w:rPr>
          <w:rFonts w:asciiTheme="majorHAnsi" w:hAnsiTheme="majorHAnsi" w:cstheme="majorHAnsi"/>
          <w:color w:val="1F497D" w:themeColor="text2"/>
          <w:sz w:val="20"/>
          <w:szCs w:val="20"/>
        </w:rPr>
        <w:t xml:space="preserve"> </w:t>
      </w:r>
      <w:r w:rsidR="00FA3867" w:rsidRPr="00A5697F">
        <w:rPr>
          <w:rFonts w:asciiTheme="majorHAnsi" w:hAnsiTheme="majorHAnsi" w:cstheme="majorHAnsi"/>
          <w:color w:val="1F497D" w:themeColor="text2"/>
          <w:sz w:val="20"/>
          <w:szCs w:val="20"/>
        </w:rPr>
        <w:t xml:space="preserve">president@univ-orleans.fr </w:t>
      </w:r>
    </w:p>
    <w:p w14:paraId="199C4BCE" w14:textId="3AB298A4" w:rsidR="004C6567" w:rsidRPr="00C26FB7" w:rsidRDefault="00E25960" w:rsidP="0062162E">
      <w:pPr>
        <w:ind w:left="708" w:firstLine="708"/>
        <w:rPr>
          <w:rFonts w:asciiTheme="majorHAnsi" w:hAnsiTheme="majorHAnsi" w:cstheme="majorHAnsi"/>
          <w:color w:val="1F497D" w:themeColor="text2"/>
          <w:sz w:val="20"/>
          <w:szCs w:val="20"/>
        </w:rPr>
      </w:pPr>
      <w:r w:rsidRPr="00C26FB7">
        <w:rPr>
          <w:rFonts w:asciiTheme="majorHAnsi" w:hAnsiTheme="majorHAnsi" w:cstheme="majorHAnsi"/>
          <w:color w:val="1F497D" w:themeColor="text2"/>
          <w:sz w:val="20"/>
          <w:szCs w:val="20"/>
        </w:rPr>
        <w:t>Représenté</w:t>
      </w:r>
      <w:r w:rsidR="004C6567" w:rsidRPr="00C26FB7">
        <w:rPr>
          <w:rFonts w:asciiTheme="majorHAnsi" w:hAnsiTheme="majorHAnsi" w:cstheme="majorHAnsi"/>
          <w:color w:val="1F497D" w:themeColor="text2"/>
          <w:sz w:val="20"/>
          <w:szCs w:val="20"/>
        </w:rPr>
        <w:t xml:space="preserve"> pour la signature de cet accord par </w:t>
      </w:r>
      <w:r w:rsidR="0062162E" w:rsidRPr="00C26FB7">
        <w:rPr>
          <w:rFonts w:asciiTheme="majorHAnsi" w:hAnsiTheme="majorHAnsi" w:cstheme="majorHAnsi"/>
          <w:color w:val="1F497D" w:themeColor="text2"/>
          <w:sz w:val="20"/>
          <w:szCs w:val="20"/>
        </w:rPr>
        <w:t>Éric</w:t>
      </w:r>
      <w:r w:rsidR="00B857AE" w:rsidRPr="00C26FB7">
        <w:rPr>
          <w:rFonts w:asciiTheme="majorHAnsi" w:hAnsiTheme="majorHAnsi" w:cstheme="majorHAnsi"/>
          <w:color w:val="1F497D" w:themeColor="text2"/>
          <w:sz w:val="20"/>
          <w:szCs w:val="20"/>
        </w:rPr>
        <w:t xml:space="preserve"> BLOND, Président</w:t>
      </w:r>
    </w:p>
    <w:p w14:paraId="0E97E5A4" w14:textId="6D9450C9" w:rsidR="004C6567" w:rsidRPr="009D326B" w:rsidRDefault="004C6567" w:rsidP="00E25960">
      <w:pPr>
        <w:rPr>
          <w:rFonts w:asciiTheme="majorHAnsi" w:hAnsiTheme="majorHAnsi" w:cstheme="majorHAnsi"/>
          <w:color w:val="1F497D" w:themeColor="text2"/>
          <w:sz w:val="18"/>
          <w:szCs w:val="18"/>
        </w:rPr>
      </w:pPr>
    </w:p>
    <w:p w14:paraId="1FA8486D" w14:textId="4AE19937" w:rsidR="00985158" w:rsidRPr="00A5697F" w:rsidRDefault="00866C4C" w:rsidP="00E25960">
      <w:pPr>
        <w:rPr>
          <w:rFonts w:asciiTheme="majorHAnsi" w:hAnsiTheme="majorHAnsi" w:cstheme="majorHAnsi"/>
          <w:color w:val="1F497D" w:themeColor="text2"/>
          <w:sz w:val="28"/>
          <w:szCs w:val="28"/>
        </w:rPr>
      </w:pPr>
      <w:proofErr w:type="gramStart"/>
      <w:r w:rsidRPr="00A5697F">
        <w:rPr>
          <w:rFonts w:asciiTheme="majorHAnsi" w:hAnsiTheme="majorHAnsi" w:cstheme="majorHAnsi"/>
          <w:color w:val="1F497D" w:themeColor="text2"/>
          <w:sz w:val="28"/>
          <w:szCs w:val="28"/>
        </w:rPr>
        <w:t>et</w:t>
      </w:r>
      <w:proofErr w:type="gramEnd"/>
      <w:r w:rsidRPr="00A5697F">
        <w:rPr>
          <w:rFonts w:asciiTheme="majorHAnsi" w:hAnsiTheme="majorHAnsi" w:cstheme="majorHAnsi"/>
          <w:color w:val="1F497D" w:themeColor="text2"/>
          <w:sz w:val="28"/>
          <w:szCs w:val="28"/>
        </w:rPr>
        <w:t xml:space="preserve"> </w:t>
      </w:r>
      <w:r w:rsidRPr="00A5697F">
        <w:rPr>
          <w:rFonts w:asciiTheme="majorHAnsi" w:hAnsiTheme="majorHAnsi" w:cstheme="majorHAnsi"/>
          <w:b/>
          <w:color w:val="1F497D" w:themeColor="text2"/>
          <w:sz w:val="28"/>
          <w:szCs w:val="28"/>
        </w:rPr>
        <w:t>d’autre part,</w:t>
      </w:r>
      <w:r w:rsidR="00E25960" w:rsidRPr="00A5697F">
        <w:rPr>
          <w:rFonts w:asciiTheme="majorHAnsi" w:hAnsiTheme="majorHAnsi" w:cstheme="majorHAnsi"/>
          <w:b/>
          <w:color w:val="1F497D" w:themeColor="text2"/>
          <w:sz w:val="28"/>
          <w:szCs w:val="28"/>
        </w:rPr>
        <w:t xml:space="preserve"> </w:t>
      </w:r>
      <w:r w:rsidR="00985158" w:rsidRPr="00A5697F">
        <w:rPr>
          <w:rFonts w:asciiTheme="majorHAnsi" w:hAnsiTheme="majorHAnsi" w:cstheme="majorHAnsi"/>
          <w:b/>
          <w:color w:val="1F497D" w:themeColor="text2"/>
          <w:sz w:val="28"/>
          <w:szCs w:val="28"/>
        </w:rPr>
        <w:t xml:space="preserve">le </w:t>
      </w:r>
      <w:proofErr w:type="gramStart"/>
      <w:r w:rsidR="00985158" w:rsidRPr="00A5697F">
        <w:rPr>
          <w:rFonts w:asciiTheme="majorHAnsi" w:hAnsiTheme="majorHAnsi" w:cstheme="majorHAnsi"/>
          <w:b/>
          <w:color w:val="1F497D" w:themeColor="text2"/>
          <w:sz w:val="28"/>
          <w:szCs w:val="28"/>
        </w:rPr>
        <w:t>participant</w:t>
      </w:r>
      <w:r w:rsidR="0062162E" w:rsidRPr="00A5697F">
        <w:rPr>
          <w:rFonts w:asciiTheme="majorHAnsi" w:hAnsiTheme="majorHAnsi" w:cstheme="majorHAnsi"/>
          <w:b/>
          <w:color w:val="1F497D" w:themeColor="text2"/>
          <w:sz w:val="28"/>
          <w:szCs w:val="28"/>
        </w:rPr>
        <w:t>:</w:t>
      </w:r>
      <w:proofErr w:type="gramEnd"/>
    </w:p>
    <w:p w14:paraId="0816D95E" w14:textId="43C0BFFE" w:rsidR="00866C4C" w:rsidRPr="00A5697F" w:rsidRDefault="00722CF0" w:rsidP="00866C4C">
      <w:pPr>
        <w:jc w:val="both"/>
        <w:rPr>
          <w:rFonts w:asciiTheme="majorHAnsi" w:hAnsiTheme="majorHAnsi" w:cstheme="majorHAnsi"/>
          <w:color w:val="FFFFFF" w:themeColor="background1"/>
          <w:sz w:val="18"/>
          <w:szCs w:val="18"/>
        </w:rPr>
      </w:pPr>
      <w:r>
        <w:rPr>
          <w:rFonts w:asciiTheme="majorHAnsi" w:hAnsiTheme="majorHAnsi" w:cstheme="majorHAnsi"/>
          <w:b/>
          <w:noProof/>
          <w:sz w:val="28"/>
        </w:rPr>
        <mc:AlternateContent>
          <mc:Choice Requires="wps">
            <w:drawing>
              <wp:anchor distT="0" distB="0" distL="114300" distR="114300" simplePos="0" relativeHeight="251682816" behindDoc="1" locked="0" layoutInCell="1" allowOverlap="1" wp14:anchorId="70B60229" wp14:editId="06A616BA">
                <wp:simplePos x="0" y="0"/>
                <wp:positionH relativeFrom="column">
                  <wp:posOffset>-77470</wp:posOffset>
                </wp:positionH>
                <wp:positionV relativeFrom="paragraph">
                  <wp:posOffset>83820</wp:posOffset>
                </wp:positionV>
                <wp:extent cx="5920740" cy="1150620"/>
                <wp:effectExtent l="19050" t="19050" r="41910" b="30480"/>
                <wp:wrapNone/>
                <wp:docPr id="7" name="Rectangle 7"/>
                <wp:cNvGraphicFramePr/>
                <a:graphic xmlns:a="http://schemas.openxmlformats.org/drawingml/2006/main">
                  <a:graphicData uri="http://schemas.microsoft.com/office/word/2010/wordprocessingShape">
                    <wps:wsp>
                      <wps:cNvSpPr/>
                      <wps:spPr>
                        <a:xfrm>
                          <a:off x="0" y="0"/>
                          <a:ext cx="5920740" cy="1150620"/>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0CA577" id="Rectangle 7" o:spid="_x0000_s1026" style="position:absolute;margin-left:-6.1pt;margin-top:6.6pt;width:466.2pt;height:90.6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" fillcolor="white [3212]" strokecolor="#9fc" strokeweight="4.5pt"/>
            </w:pict>
          </mc:Fallback>
        </mc:AlternateContent>
      </w:r>
    </w:p>
    <w:p w14:paraId="74E5BDD5" w14:textId="503D75CE" w:rsidR="000D4C29" w:rsidRPr="00B371BD" w:rsidRDefault="000D4C29" w:rsidP="0062162E">
      <w:pPr>
        <w:ind w:left="708" w:firstLine="708"/>
        <w:rPr>
          <w:rFonts w:asciiTheme="majorHAnsi" w:hAnsiTheme="majorHAnsi" w:cstheme="majorHAnsi"/>
          <w:color w:val="1F497D" w:themeColor="text2"/>
          <w:sz w:val="20"/>
          <w:szCs w:val="20"/>
        </w:rPr>
      </w:pPr>
      <w:r w:rsidRPr="00B371BD">
        <w:rPr>
          <w:rFonts w:asciiTheme="majorHAnsi" w:hAnsiTheme="majorHAnsi" w:cstheme="majorHAnsi"/>
          <w:color w:val="1F497D" w:themeColor="text2"/>
          <w:sz w:val="20"/>
          <w:szCs w:val="20"/>
        </w:rPr>
        <w:t>NOM :</w:t>
      </w:r>
    </w:p>
    <w:p w14:paraId="7F8ABA01" w14:textId="449EF10F" w:rsidR="00985158" w:rsidRPr="00B371BD" w:rsidRDefault="003052CA" w:rsidP="0062162E">
      <w:pPr>
        <w:ind w:left="708" w:firstLine="708"/>
        <w:rPr>
          <w:rFonts w:asciiTheme="majorHAnsi" w:hAnsiTheme="majorHAnsi" w:cstheme="majorHAnsi"/>
          <w:color w:val="1F497D" w:themeColor="text2"/>
          <w:sz w:val="20"/>
          <w:szCs w:val="20"/>
        </w:rPr>
      </w:pPr>
      <w:r>
        <w:rPr>
          <w:noProof/>
        </w:rPr>
        <w:drawing>
          <wp:anchor distT="0" distB="0" distL="114300" distR="114300" simplePos="0" relativeHeight="251722752" behindDoc="1" locked="0" layoutInCell="1" allowOverlap="1" wp14:anchorId="36518EB8" wp14:editId="32281768">
            <wp:simplePos x="0" y="0"/>
            <wp:positionH relativeFrom="column">
              <wp:posOffset>164133</wp:posOffset>
            </wp:positionH>
            <wp:positionV relativeFrom="paragraph">
              <wp:posOffset>41799</wp:posOffset>
            </wp:positionV>
            <wp:extent cx="702959" cy="588728"/>
            <wp:effectExtent l="0" t="0" r="1905" b="1905"/>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702959" cy="588728"/>
                    </a:xfrm>
                    <a:prstGeom prst="rect">
                      <a:avLst/>
                    </a:prstGeom>
                  </pic:spPr>
                </pic:pic>
              </a:graphicData>
            </a:graphic>
            <wp14:sizeRelH relativeFrom="page">
              <wp14:pctWidth>0</wp14:pctWidth>
            </wp14:sizeRelH>
            <wp14:sizeRelV relativeFrom="page">
              <wp14:pctHeight>0</wp14:pctHeight>
            </wp14:sizeRelV>
          </wp:anchor>
        </w:drawing>
      </w:r>
      <w:r w:rsidR="000D4C29" w:rsidRPr="00B371BD">
        <w:rPr>
          <w:rFonts w:asciiTheme="majorHAnsi" w:hAnsiTheme="majorHAnsi" w:cstheme="majorHAnsi"/>
          <w:color w:val="1F497D" w:themeColor="text2"/>
          <w:sz w:val="20"/>
          <w:szCs w:val="20"/>
        </w:rPr>
        <w:t>Prénom :</w:t>
      </w:r>
    </w:p>
    <w:p w14:paraId="1A23AA70" w14:textId="7AC82541" w:rsidR="004C6567" w:rsidRPr="00A5697F" w:rsidRDefault="008C60D1" w:rsidP="0062162E">
      <w:pPr>
        <w:spacing w:after="120"/>
        <w:ind w:left="1416"/>
        <w:rPr>
          <w:rFonts w:asciiTheme="majorHAnsi" w:hAnsiTheme="majorHAnsi" w:cstheme="majorHAnsi"/>
          <w:color w:val="1F497D" w:themeColor="text2"/>
          <w:sz w:val="20"/>
          <w:szCs w:val="20"/>
        </w:rPr>
      </w:pPr>
      <w:r w:rsidRPr="00B371BD">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4864" behindDoc="0" locked="0" layoutInCell="1" allowOverlap="1" wp14:anchorId="63F3299C" wp14:editId="31A07B1C">
                <wp:simplePos x="0" y="0"/>
                <wp:positionH relativeFrom="column">
                  <wp:posOffset>-626110</wp:posOffset>
                </wp:positionH>
                <wp:positionV relativeFrom="paragraph">
                  <wp:posOffset>106680</wp:posOffset>
                </wp:positionV>
                <wp:extent cx="472440" cy="312420"/>
                <wp:effectExtent l="0" t="19050" r="41910" b="30480"/>
                <wp:wrapNone/>
                <wp:docPr id="12" name="Flèche : droite 12"/>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800498" id="Flèche : droite 12" o:spid="_x0000_s1026" type="#_x0000_t13" style="position:absolute;margin-left:-49.3pt;margin-top:8.4pt;width:37.2pt;height:24.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" adj="14458" fillcolor="#9fc" strokecolor="#9fc"/>
            </w:pict>
          </mc:Fallback>
        </mc:AlternateContent>
      </w:r>
      <w:r w:rsidR="00985158" w:rsidRPr="00A5697F">
        <w:rPr>
          <w:rFonts w:asciiTheme="majorHAnsi" w:hAnsiTheme="majorHAnsi" w:cstheme="majorHAnsi"/>
          <w:color w:val="1F497D" w:themeColor="text2"/>
          <w:sz w:val="20"/>
          <w:szCs w:val="20"/>
        </w:rPr>
        <w:t xml:space="preserve">Date de </w:t>
      </w:r>
      <w:proofErr w:type="gramStart"/>
      <w:r w:rsidR="000D4C29" w:rsidRPr="00A5697F">
        <w:rPr>
          <w:rFonts w:asciiTheme="majorHAnsi" w:hAnsiTheme="majorHAnsi" w:cstheme="majorHAnsi"/>
          <w:color w:val="1F497D" w:themeColor="text2"/>
          <w:sz w:val="20"/>
          <w:szCs w:val="20"/>
        </w:rPr>
        <w:t>naissance:</w:t>
      </w:r>
      <w:proofErr w:type="gramEnd"/>
    </w:p>
    <w:p w14:paraId="0A09FF7D" w14:textId="3909B049" w:rsidR="00985158" w:rsidRPr="00B371BD" w:rsidRDefault="00985158" w:rsidP="0062162E">
      <w:pPr>
        <w:ind w:left="708" w:firstLine="708"/>
        <w:rPr>
          <w:rFonts w:asciiTheme="majorHAnsi" w:hAnsiTheme="majorHAnsi" w:cstheme="majorHAnsi"/>
          <w:color w:val="1F497D" w:themeColor="text2"/>
          <w:sz w:val="20"/>
          <w:szCs w:val="20"/>
        </w:rPr>
      </w:pPr>
      <w:r w:rsidRPr="00B371BD">
        <w:rPr>
          <w:rFonts w:asciiTheme="majorHAnsi" w:hAnsiTheme="majorHAnsi" w:cstheme="majorHAnsi"/>
          <w:color w:val="1F497D" w:themeColor="text2"/>
          <w:sz w:val="20"/>
          <w:szCs w:val="20"/>
        </w:rPr>
        <w:t xml:space="preserve">Adresse </w:t>
      </w:r>
      <w:r w:rsidR="000D4C29" w:rsidRPr="00B371BD">
        <w:rPr>
          <w:rFonts w:asciiTheme="majorHAnsi" w:hAnsiTheme="majorHAnsi" w:cstheme="majorHAnsi"/>
          <w:color w:val="1F497D" w:themeColor="text2"/>
          <w:sz w:val="20"/>
          <w:szCs w:val="20"/>
        </w:rPr>
        <w:t>postale :</w:t>
      </w:r>
    </w:p>
    <w:p w14:paraId="07D5E15D" w14:textId="281EDCA4" w:rsidR="004C6567" w:rsidRPr="00A5697F" w:rsidRDefault="0062162E" w:rsidP="0062162E">
      <w:pPr>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Téléphone</w:t>
      </w:r>
      <w:r w:rsidRPr="00B371BD">
        <w:rPr>
          <w:noProof/>
          <w:color w:val="1F497D" w:themeColor="text2"/>
          <w:sz w:val="20"/>
          <w:szCs w:val="20"/>
        </w:rPr>
        <w:t>:</w:t>
      </w:r>
      <w:proofErr w:type="gramEnd"/>
    </w:p>
    <w:p w14:paraId="028A64E1" w14:textId="1B479DC2" w:rsidR="00B857AE" w:rsidRPr="00A5697F" w:rsidRDefault="000D4C29" w:rsidP="0062162E">
      <w:pPr>
        <w:spacing w:after="120"/>
        <w:ind w:left="708" w:firstLine="708"/>
        <w:rPr>
          <w:rFonts w:asciiTheme="majorHAnsi" w:hAnsiTheme="majorHAnsi" w:cstheme="majorHAnsi"/>
          <w:color w:val="1F497D" w:themeColor="text2"/>
          <w:sz w:val="20"/>
          <w:szCs w:val="20"/>
        </w:rPr>
      </w:pPr>
      <w:proofErr w:type="gramStart"/>
      <w:r w:rsidRPr="00A5697F">
        <w:rPr>
          <w:rFonts w:asciiTheme="majorHAnsi" w:hAnsiTheme="majorHAnsi" w:cstheme="majorHAnsi"/>
          <w:color w:val="1F497D" w:themeColor="text2"/>
          <w:sz w:val="20"/>
          <w:szCs w:val="20"/>
        </w:rPr>
        <w:t>Email:</w:t>
      </w:r>
      <w:proofErr w:type="gramEnd"/>
    </w:p>
    <w:p w14:paraId="769A3C56" w14:textId="79DD397F" w:rsidR="00054BC8" w:rsidRPr="00A5697F" w:rsidRDefault="00054BC8" w:rsidP="00054BC8">
      <w:pPr>
        <w:spacing w:after="120"/>
        <w:ind w:firstLine="708"/>
        <w:rPr>
          <w:rFonts w:asciiTheme="majorHAnsi" w:hAnsiTheme="majorHAnsi" w:cstheme="majorHAnsi"/>
          <w:sz w:val="18"/>
          <w:szCs w:val="18"/>
        </w:rPr>
      </w:pPr>
    </w:p>
    <w:p w14:paraId="3A5D7A1B" w14:textId="3F84A9A3" w:rsidR="00D33954" w:rsidRPr="000D4C29" w:rsidRDefault="001C017E"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Pr>
          <w:noProof/>
        </w:rPr>
        <mc:AlternateContent>
          <mc:Choice Requires="wps">
            <w:drawing>
              <wp:anchor distT="0" distB="0" distL="114300" distR="114300" simplePos="0" relativeHeight="251675648" behindDoc="0" locked="0" layoutInCell="1" allowOverlap="1" wp14:anchorId="54CD6877" wp14:editId="255797F8">
                <wp:simplePos x="0" y="0"/>
                <wp:positionH relativeFrom="margin">
                  <wp:posOffset>-38100</wp:posOffset>
                </wp:positionH>
                <wp:positionV relativeFrom="paragraph">
                  <wp:posOffset>32385</wp:posOffset>
                </wp:positionV>
                <wp:extent cx="5728335" cy="685800"/>
                <wp:effectExtent l="0" t="0" r="0" b="0"/>
                <wp:wrapNone/>
                <wp:docPr id="1" name="Zone de texte 1"/>
                <wp:cNvGraphicFramePr/>
                <a:graphic xmlns:a="http://schemas.openxmlformats.org/drawingml/2006/main">
                  <a:graphicData uri="http://schemas.microsoft.com/office/word/2010/wordprocessingShape">
                    <wps:wsp>
                      <wps:cNvSpPr txBox="1"/>
                      <wps:spPr>
                        <a:xfrm>
                          <a:off x="0" y="0"/>
                          <a:ext cx="5728335" cy="685800"/>
                        </a:xfrm>
                        <a:prstGeom prst="rect">
                          <a:avLst/>
                        </a:prstGeom>
                        <a:noFill/>
                        <a:ln>
                          <a:noFill/>
                        </a:ln>
                      </wps:spPr>
                      <wps:txb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CD6877" id="_x0000_t202" coordsize="21600,21600" o:spt="202" path="m,l,21600r21600,l21600,xe">
                <v:stroke joinstyle="miter"/>
                <v:path gradientshapeok="t" o:connecttype="rect"/>
              </v:shapetype>
              <v:shape id="Zone de texte 1" o:spid="_x0000_s1026" type="#_x0000_t202" style="position:absolute;margin-left:-3pt;margin-top:2.55pt;width:451.05pt;height:5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" filled="f" stroked="f">
                <v:textbox>
                  <w:txbxContent>
                    <w:p w14:paraId="10677EAF" w14:textId="58CB6FDC" w:rsidR="00B857AE" w:rsidRPr="00B371BD" w:rsidRDefault="00B857AE" w:rsidP="00B857AE">
                      <w:pPr>
                        <w:spacing w:after="120"/>
                        <w:jc w:val="center"/>
                        <w:rPr>
                          <w:rFonts w:asciiTheme="majorHAnsi" w:hAnsiTheme="majorHAnsi" w:cstheme="majorHAnsi"/>
                          <w:b/>
                          <w:color w:val="365F91" w:themeColor="accent1" w:themeShade="BF"/>
                          <w:sz w:val="40"/>
                          <w:szCs w:val="40"/>
                          <w14:textOutline w14:w="11112" w14:cap="flat" w14:cmpd="sng" w14:algn="ctr">
                            <w14:noFill/>
                            <w14:prstDash w14:val="solid"/>
                            <w14:round/>
                          </w14:textOutline>
                        </w:rPr>
                      </w:pP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xml:space="preserve">Ne pas </w:t>
                      </w:r>
                      <w:r w:rsidR="004242F1"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compléter</w:t>
                      </w:r>
                      <w:r w:rsidRPr="00B371BD">
                        <w:rPr>
                          <w:rFonts w:asciiTheme="majorHAnsi" w:hAnsiTheme="majorHAnsi" w:cstheme="majorHAnsi"/>
                          <w:b/>
                          <w:color w:val="365F91" w:themeColor="accent1" w:themeShade="BF"/>
                          <w:sz w:val="40"/>
                          <w:szCs w:val="40"/>
                          <w14:textOutline w14:w="11112" w14:cap="flat" w14:cmpd="sng" w14:algn="ctr">
                            <w14:noFill/>
                            <w14:prstDash w14:val="solid"/>
                            <w14:round/>
                          </w14:textOutline>
                        </w:rPr>
                        <w:t>. IBAN récupéré via le portail de financement</w:t>
                      </w:r>
                    </w:p>
                  </w:txbxContent>
                </v:textbox>
                <w10:wrap anchorx="margin"/>
              </v:shape>
            </w:pict>
          </mc:Fallback>
        </mc:AlternateContent>
      </w:r>
      <w:r w:rsidR="00D33954" w:rsidRPr="000D4C29">
        <w:rPr>
          <w:rFonts w:ascii="Calibri" w:hAnsi="Calibri" w:cs="Calibri"/>
          <w:color w:val="B8CCE4" w:themeColor="accent1" w:themeTint="66"/>
          <w:sz w:val="18"/>
          <w:szCs w:val="18"/>
        </w:rPr>
        <w:t xml:space="preserve">Numéro de compte bancaire sur lequel </w:t>
      </w:r>
      <w:r w:rsidR="002F62B6" w:rsidRPr="000D4C29">
        <w:rPr>
          <w:rFonts w:ascii="Calibri" w:hAnsi="Calibri" w:cs="Calibri"/>
          <w:color w:val="B8CCE4" w:themeColor="accent1" w:themeTint="66"/>
          <w:sz w:val="18"/>
          <w:szCs w:val="18"/>
        </w:rPr>
        <w:t>l’aide financière</w:t>
      </w:r>
      <w:r w:rsidR="00D33954" w:rsidRPr="000D4C29">
        <w:rPr>
          <w:rFonts w:ascii="Calibri" w:hAnsi="Calibri" w:cs="Calibri"/>
          <w:color w:val="B8CCE4" w:themeColor="accent1" w:themeTint="66"/>
          <w:sz w:val="18"/>
          <w:szCs w:val="18"/>
        </w:rPr>
        <w:t xml:space="preserve"> sera versée :</w:t>
      </w:r>
    </w:p>
    <w:p w14:paraId="56B7AEF5" w14:textId="3E2FC81C" w:rsidR="00D33954" w:rsidRPr="000D4C29"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rPr>
      </w:pPr>
      <w:r w:rsidRPr="000D4C29">
        <w:rPr>
          <w:rFonts w:ascii="Calibri" w:hAnsi="Calibri" w:cs="Calibri"/>
          <w:color w:val="B8CCE4" w:themeColor="accent1" w:themeTint="66"/>
          <w:sz w:val="18"/>
          <w:szCs w:val="18"/>
        </w:rPr>
        <w:t xml:space="preserve">Titulaire du compte (si différent </w:t>
      </w:r>
      <w:r w:rsidR="000C7AF3" w:rsidRPr="000D4C29">
        <w:rPr>
          <w:rFonts w:ascii="Calibri" w:hAnsi="Calibri" w:cs="Calibri"/>
          <w:color w:val="B8CCE4" w:themeColor="accent1" w:themeTint="66"/>
          <w:sz w:val="18"/>
          <w:szCs w:val="18"/>
        </w:rPr>
        <w:t>du participant</w:t>
      </w:r>
      <w:r w:rsidRPr="000D4C29">
        <w:rPr>
          <w:rFonts w:ascii="Calibri" w:hAnsi="Calibri" w:cs="Calibri"/>
          <w:color w:val="B8CCE4" w:themeColor="accent1" w:themeTint="66"/>
          <w:sz w:val="18"/>
          <w:szCs w:val="18"/>
        </w:rPr>
        <w:t>) :</w:t>
      </w:r>
    </w:p>
    <w:p w14:paraId="6FFC63C5" w14:textId="68A4513C" w:rsidR="00D33954" w:rsidRPr="00A5697F" w:rsidRDefault="00D33954"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A5697F">
        <w:rPr>
          <w:rFonts w:ascii="Calibri" w:hAnsi="Calibri" w:cs="Calibri"/>
          <w:color w:val="B8CCE4" w:themeColor="accent1" w:themeTint="66"/>
          <w:sz w:val="18"/>
          <w:szCs w:val="18"/>
          <w:lang w:val="en-US"/>
        </w:rPr>
        <w:t xml:space="preserve">Nom de la </w:t>
      </w:r>
      <w:proofErr w:type="spellStart"/>
      <w:proofErr w:type="gramStart"/>
      <w:r w:rsidRPr="00A5697F">
        <w:rPr>
          <w:rFonts w:ascii="Calibri" w:hAnsi="Calibri" w:cs="Calibri"/>
          <w:color w:val="B8CCE4" w:themeColor="accent1" w:themeTint="66"/>
          <w:sz w:val="18"/>
          <w:szCs w:val="18"/>
          <w:lang w:val="en-US"/>
        </w:rPr>
        <w:t>banque</w:t>
      </w:r>
      <w:proofErr w:type="spellEnd"/>
      <w:r w:rsidRPr="00A5697F">
        <w:rPr>
          <w:rFonts w:ascii="Calibri" w:hAnsi="Calibri" w:cs="Calibri"/>
          <w:color w:val="B8CCE4" w:themeColor="accent1" w:themeTint="66"/>
          <w:sz w:val="18"/>
          <w:szCs w:val="18"/>
          <w:lang w:val="en-US"/>
        </w:rPr>
        <w:t xml:space="preserve"> :</w:t>
      </w:r>
      <w:proofErr w:type="gramEnd"/>
      <w:r w:rsidRPr="00A5697F">
        <w:rPr>
          <w:rFonts w:ascii="Calibri" w:hAnsi="Calibri" w:cs="Calibri"/>
          <w:color w:val="B8CCE4" w:themeColor="accent1" w:themeTint="66"/>
          <w:sz w:val="18"/>
          <w:szCs w:val="18"/>
          <w:lang w:val="en-US"/>
        </w:rPr>
        <w:t xml:space="preserve"> </w:t>
      </w:r>
    </w:p>
    <w:p w14:paraId="1605D182" w14:textId="6420EDA9" w:rsidR="00985158" w:rsidRPr="000D4C29" w:rsidRDefault="00FE61D2" w:rsidP="00C85ABA">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Clearing/</w:t>
      </w:r>
      <w:r w:rsidR="00C85ABA" w:rsidRPr="000D4C29">
        <w:rPr>
          <w:rFonts w:ascii="Calibri" w:hAnsi="Calibri" w:cs="Calibri"/>
          <w:color w:val="B8CCE4" w:themeColor="accent1" w:themeTint="66"/>
          <w:sz w:val="18"/>
          <w:szCs w:val="18"/>
          <w:lang w:val="en-US"/>
        </w:rPr>
        <w:t>BIC/SWIFT</w:t>
      </w:r>
      <w:r w:rsidR="00985158"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r w:rsidR="00C85ABA" w:rsidRPr="000D4C29">
        <w:rPr>
          <w:rFonts w:ascii="Calibri" w:hAnsi="Calibri" w:cs="Calibri"/>
          <w:color w:val="B8CCE4" w:themeColor="accent1" w:themeTint="66"/>
          <w:sz w:val="18"/>
          <w:szCs w:val="18"/>
          <w:lang w:val="en-US"/>
        </w:rPr>
        <w:t xml:space="preserve"> </w:t>
      </w:r>
    </w:p>
    <w:p w14:paraId="67E36B97" w14:textId="71576745" w:rsidR="00D33954" w:rsidRPr="001424AC" w:rsidRDefault="00985158" w:rsidP="001424AC">
      <w:pPr>
        <w:pBdr>
          <w:top w:val="single" w:sz="4" w:space="1" w:color="auto"/>
          <w:left w:val="single" w:sz="4" w:space="4" w:color="auto"/>
          <w:bottom w:val="single" w:sz="4" w:space="1" w:color="auto"/>
          <w:right w:val="single" w:sz="4" w:space="4" w:color="auto"/>
        </w:pBdr>
        <w:rPr>
          <w:rFonts w:ascii="Calibri" w:hAnsi="Calibri" w:cs="Calibri"/>
          <w:color w:val="B8CCE4" w:themeColor="accent1" w:themeTint="66"/>
          <w:sz w:val="18"/>
          <w:szCs w:val="18"/>
          <w:lang w:val="en-US"/>
        </w:rPr>
      </w:pPr>
      <w:r w:rsidRPr="000D4C29">
        <w:rPr>
          <w:rFonts w:ascii="Calibri" w:hAnsi="Calibri" w:cs="Calibri"/>
          <w:color w:val="B8CCE4" w:themeColor="accent1" w:themeTint="66"/>
          <w:sz w:val="18"/>
          <w:szCs w:val="18"/>
          <w:lang w:val="en-US"/>
        </w:rPr>
        <w:t>Account/</w:t>
      </w:r>
      <w:r w:rsidR="00C85ABA" w:rsidRPr="000D4C29">
        <w:rPr>
          <w:rFonts w:ascii="Calibri" w:hAnsi="Calibri" w:cs="Calibri"/>
          <w:color w:val="B8CCE4" w:themeColor="accent1" w:themeTint="66"/>
          <w:sz w:val="18"/>
          <w:szCs w:val="18"/>
          <w:lang w:val="en-US"/>
        </w:rPr>
        <w:t>IBAN</w:t>
      </w:r>
      <w:r w:rsidRPr="000D4C29">
        <w:rPr>
          <w:rFonts w:ascii="Calibri" w:hAnsi="Calibri" w:cs="Calibri"/>
          <w:color w:val="B8CCE4" w:themeColor="accent1" w:themeTint="66"/>
          <w:sz w:val="18"/>
          <w:szCs w:val="18"/>
          <w:lang w:val="en-US"/>
        </w:rPr>
        <w:t xml:space="preserve"> </w:t>
      </w:r>
      <w:r w:rsidR="001C017E" w:rsidRPr="000D4C29">
        <w:rPr>
          <w:rFonts w:ascii="Calibri" w:hAnsi="Calibri" w:cs="Calibri"/>
          <w:color w:val="B8CCE4" w:themeColor="accent1" w:themeTint="66"/>
          <w:sz w:val="18"/>
          <w:szCs w:val="18"/>
          <w:lang w:val="en-US"/>
        </w:rPr>
        <w:t>number:</w:t>
      </w:r>
    </w:p>
    <w:p w14:paraId="6DA8E7C4" w14:textId="6A7266A7" w:rsidR="00985158" w:rsidRPr="00425DAD" w:rsidRDefault="00985158" w:rsidP="00985158">
      <w:pPr>
        <w:spacing w:after="120"/>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parties mentionnées ci-dessus sont convenues de conclure le présent accord.</w:t>
      </w:r>
    </w:p>
    <w:p w14:paraId="2EE1701D" w14:textId="5AA0E0A1" w:rsidR="0060560E" w:rsidRPr="00B52707" w:rsidRDefault="00170275" w:rsidP="0060560E">
      <w:pPr>
        <w:spacing w:after="120"/>
        <w:jc w:val="both"/>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L</w:t>
      </w:r>
      <w:r w:rsidR="0060560E" w:rsidRPr="00B52707">
        <w:rPr>
          <w:rFonts w:asciiTheme="majorHAnsi" w:hAnsiTheme="majorHAnsi" w:cstheme="majorHAnsi"/>
          <w:b/>
          <w:bCs/>
          <w:color w:val="1F497D" w:themeColor="text2"/>
          <w:sz w:val="28"/>
          <w:szCs w:val="28"/>
        </w:rPr>
        <w:t>e contrat est compos</w:t>
      </w:r>
      <w:r w:rsidR="00DB1568" w:rsidRPr="00B52707">
        <w:rPr>
          <w:rFonts w:asciiTheme="majorHAnsi" w:hAnsiTheme="majorHAnsi" w:cstheme="majorHAnsi"/>
          <w:b/>
          <w:bCs/>
          <w:color w:val="1F497D" w:themeColor="text2"/>
          <w:sz w:val="28"/>
          <w:szCs w:val="28"/>
        </w:rPr>
        <w:t>é</w:t>
      </w:r>
      <w:r w:rsidR="0060560E" w:rsidRPr="00B52707">
        <w:rPr>
          <w:rFonts w:asciiTheme="majorHAnsi" w:hAnsiTheme="majorHAnsi" w:cstheme="majorHAnsi"/>
          <w:b/>
          <w:bCs/>
          <w:color w:val="1F497D" w:themeColor="text2"/>
          <w:sz w:val="28"/>
          <w:szCs w:val="28"/>
        </w:rPr>
        <w:t xml:space="preserve"> de :</w:t>
      </w:r>
    </w:p>
    <w:p w14:paraId="1F009356" w14:textId="6FF133C7" w:rsidR="00B857AE" w:rsidRPr="00425DAD" w:rsidRDefault="00170275" w:rsidP="001C017E">
      <w:pPr>
        <w:pStyle w:val="Paragraphedeliste"/>
        <w:numPr>
          <w:ilvl w:val="0"/>
          <w:numId w:val="33"/>
        </w:numPr>
        <w:spacing w:after="120"/>
        <w:jc w:val="both"/>
        <w:rPr>
          <w:rFonts w:asciiTheme="majorHAnsi" w:hAnsiTheme="majorHAnsi" w:cstheme="majorHAnsi"/>
          <w:color w:val="1F497D" w:themeColor="text2"/>
          <w:sz w:val="20"/>
          <w:szCs w:val="20"/>
          <w:lang w:val="en-GB"/>
        </w:rPr>
      </w:pPr>
      <w:r w:rsidRPr="00425DAD">
        <w:rPr>
          <w:rFonts w:asciiTheme="majorHAnsi" w:hAnsiTheme="majorHAnsi" w:cstheme="majorHAnsi"/>
          <w:color w:val="1F497D" w:themeColor="text2"/>
          <w:sz w:val="20"/>
          <w:szCs w:val="20"/>
          <w:lang w:val="en-GB"/>
        </w:rPr>
        <w:t>C</w:t>
      </w:r>
      <w:r w:rsidR="0060560E" w:rsidRPr="00425DAD">
        <w:rPr>
          <w:rFonts w:asciiTheme="majorHAnsi" w:hAnsiTheme="majorHAnsi" w:cstheme="majorHAnsi"/>
          <w:color w:val="1F497D" w:themeColor="text2"/>
          <w:sz w:val="20"/>
          <w:szCs w:val="20"/>
          <w:lang w:val="en-GB"/>
        </w:rPr>
        <w:t xml:space="preserve">onditions </w:t>
      </w:r>
      <w:proofErr w:type="spellStart"/>
      <w:r w:rsidR="0060560E" w:rsidRPr="00425DAD">
        <w:rPr>
          <w:rFonts w:asciiTheme="majorHAnsi" w:hAnsiTheme="majorHAnsi" w:cstheme="majorHAnsi"/>
          <w:color w:val="1F497D" w:themeColor="text2"/>
          <w:sz w:val="20"/>
          <w:szCs w:val="20"/>
          <w:lang w:val="en-GB"/>
        </w:rPr>
        <w:t>générales</w:t>
      </w:r>
      <w:proofErr w:type="spellEnd"/>
    </w:p>
    <w:p w14:paraId="5060111C" w14:textId="5E19A278" w:rsidR="00A77D9F" w:rsidRPr="00425DAD" w:rsidRDefault="0060560E" w:rsidP="001C017E">
      <w:pPr>
        <w:pStyle w:val="Paragraphedeliste"/>
        <w:numPr>
          <w:ilvl w:val="0"/>
          <w:numId w:val="33"/>
        </w:num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Annexe 1 : Contrat pédagogique Erasmus+ pour la mobilité d’études des étudiants</w:t>
      </w:r>
    </w:p>
    <w:p w14:paraId="5DF74904" w14:textId="12C74B22" w:rsidR="001C017E" w:rsidRPr="00B52707" w:rsidRDefault="003B2964" w:rsidP="00B52707">
      <w:pPr>
        <w:pStyle w:val="Paragraphedeliste"/>
        <w:numPr>
          <w:ilvl w:val="0"/>
          <w:numId w:val="33"/>
        </w:numPr>
        <w:spacing w:after="120"/>
        <w:rPr>
          <w:rFonts w:asciiTheme="majorHAnsi" w:hAnsiTheme="majorHAnsi" w:cstheme="majorHAnsi"/>
          <w:color w:val="1F497D" w:themeColor="text2"/>
          <w:sz w:val="20"/>
          <w:szCs w:val="20"/>
        </w:rPr>
      </w:pPr>
      <w:r>
        <w:rPr>
          <w:noProof/>
        </w:rPr>
        <mc:AlternateContent>
          <mc:Choice Requires="wps">
            <w:drawing>
              <wp:anchor distT="0" distB="0" distL="114300" distR="114300" simplePos="0" relativeHeight="251742208" behindDoc="0" locked="0" layoutInCell="1" allowOverlap="1" wp14:anchorId="65BDA5E4" wp14:editId="093600B6">
                <wp:simplePos x="0" y="0"/>
                <wp:positionH relativeFrom="margin">
                  <wp:posOffset>4380230</wp:posOffset>
                </wp:positionH>
                <wp:positionV relativeFrom="paragraph">
                  <wp:posOffset>149860</wp:posOffset>
                </wp:positionV>
                <wp:extent cx="1501140" cy="365760"/>
                <wp:effectExtent l="0" t="0" r="0" b="0"/>
                <wp:wrapNone/>
                <wp:docPr id="362362401" name="Zone de texte 362362401"/>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1707D92F" w14:textId="21D6636A"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BDA5E4" id="_x0000_t202" coordsize="21600,21600" o:spt="202" path="m,l,21600r21600,l21600,xe">
                <v:stroke joinstyle="miter"/>
                <v:path gradientshapeok="t" o:connecttype="rect"/>
              </v:shapetype>
              <v:shape id="Zone de texte 362362401" o:spid="_x0000_s1027" type="#_x0000_t202" style="position:absolute;left:0;text-align:left;margin-left:344.9pt;margin-top:11.8pt;width:118.2pt;height:28.8pt;z-index:251742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NNcEQ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" filled="f" stroked="f">
                <v:textbox>
                  <w:txbxContent>
                    <w:p w14:paraId="1707D92F" w14:textId="21D6636A"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r w:rsidR="00DB1568" w:rsidRPr="00425DAD">
        <w:rPr>
          <w:rFonts w:asciiTheme="majorHAnsi" w:hAnsiTheme="majorHAnsi" w:cstheme="majorHAnsi"/>
          <w:color w:val="1F497D" w:themeColor="text2"/>
          <w:sz w:val="20"/>
          <w:szCs w:val="20"/>
        </w:rPr>
        <w:t xml:space="preserve">Annexe </w:t>
      </w:r>
      <w:r w:rsidR="007507B4" w:rsidRPr="00425DAD">
        <w:rPr>
          <w:rFonts w:asciiTheme="majorHAnsi" w:hAnsiTheme="majorHAnsi" w:cstheme="majorHAnsi"/>
          <w:color w:val="1F497D" w:themeColor="text2"/>
          <w:sz w:val="20"/>
          <w:szCs w:val="20"/>
        </w:rPr>
        <w:t>2 :</w:t>
      </w:r>
      <w:r w:rsidR="00DB1568" w:rsidRPr="00425DAD">
        <w:rPr>
          <w:rFonts w:asciiTheme="majorHAnsi" w:hAnsiTheme="majorHAnsi" w:cstheme="majorHAnsi"/>
          <w:color w:val="1F497D" w:themeColor="text2"/>
          <w:sz w:val="20"/>
          <w:szCs w:val="20"/>
        </w:rPr>
        <w:t xml:space="preserve"> Charte de l’étudiant Erasmus</w:t>
      </w:r>
    </w:p>
    <w:p w14:paraId="46662DA8" w14:textId="27EF4379" w:rsidR="00A77D9F" w:rsidRPr="00425DAD" w:rsidRDefault="00A77D9F" w:rsidP="00A77D9F">
      <w:pPr>
        <w:jc w:val="both"/>
        <w:rPr>
          <w:rFonts w:asciiTheme="majorHAnsi" w:hAnsiTheme="majorHAnsi" w:cstheme="majorHAnsi"/>
          <w:color w:val="1F497D" w:themeColor="text2"/>
          <w:sz w:val="20"/>
          <w:szCs w:val="20"/>
        </w:rPr>
      </w:pPr>
      <w:r w:rsidRPr="00425DAD">
        <w:rPr>
          <w:rFonts w:asciiTheme="majorHAnsi" w:hAnsiTheme="majorHAnsi" w:cstheme="majorHAnsi"/>
          <w:color w:val="1F497D" w:themeColor="text2"/>
          <w:sz w:val="20"/>
          <w:szCs w:val="20"/>
        </w:rPr>
        <w:t>Les conditions générales prévalent sur les annexes.</w:t>
      </w:r>
    </w:p>
    <w:p w14:paraId="145AE314" w14:textId="01396AEA" w:rsidR="000D25BE" w:rsidRPr="00425DAD" w:rsidRDefault="003B2964" w:rsidP="00F9441B">
      <w:pPr>
        <w:tabs>
          <w:tab w:val="left" w:pos="1701"/>
        </w:tabs>
        <w:ind w:left="1701" w:hanging="1701"/>
        <w:rPr>
          <w:rFonts w:asciiTheme="majorHAnsi" w:hAnsiTheme="majorHAnsi" w:cstheme="majorHAnsi"/>
          <w:color w:val="1F497D" w:themeColor="text2"/>
          <w:sz w:val="20"/>
          <w:szCs w:val="20"/>
        </w:rPr>
      </w:pPr>
      <w:r>
        <w:rPr>
          <w:rFonts w:asciiTheme="majorHAnsi" w:hAnsiTheme="majorHAnsi" w:cstheme="majorHAnsi"/>
          <w:b/>
          <w:noProof/>
          <w:sz w:val="28"/>
        </w:rPr>
        <mc:AlternateContent>
          <mc:Choice Requires="wps">
            <w:drawing>
              <wp:anchor distT="0" distB="0" distL="114300" distR="114300" simplePos="0" relativeHeight="251738112" behindDoc="1" locked="0" layoutInCell="1" allowOverlap="1" wp14:anchorId="3D0CF6E1" wp14:editId="44BC3790">
                <wp:simplePos x="0" y="0"/>
                <wp:positionH relativeFrom="column">
                  <wp:posOffset>-81280</wp:posOffset>
                </wp:positionH>
                <wp:positionV relativeFrom="paragraph">
                  <wp:posOffset>111125</wp:posOffset>
                </wp:positionV>
                <wp:extent cx="5962650" cy="807720"/>
                <wp:effectExtent l="19050" t="19050" r="19050" b="11430"/>
                <wp:wrapNone/>
                <wp:docPr id="18" name="Rectangle 18"/>
                <wp:cNvGraphicFramePr/>
                <a:graphic xmlns:a="http://schemas.openxmlformats.org/drawingml/2006/main">
                  <a:graphicData uri="http://schemas.microsoft.com/office/word/2010/wordprocessingShape">
                    <wps:wsp>
                      <wps:cNvSpPr/>
                      <wps:spPr>
                        <a:xfrm>
                          <a:off x="0" y="0"/>
                          <a:ext cx="5962650" cy="807720"/>
                        </a:xfrm>
                        <a:prstGeom prst="rect">
                          <a:avLst/>
                        </a:prstGeom>
                        <a:solidFill>
                          <a:schemeClr val="bg1"/>
                        </a:solidFill>
                        <a:ln w="28575">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98BDE" id="Rectangle 18" o:spid="_x0000_s1026" style="position:absolute;margin-left:-6.4pt;margin-top:8.75pt;width:469.5pt;height:63.6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" fillcolor="white [3212]" strokecolor="#a5a5a5 [2092]" strokeweight="2.25pt"/>
            </w:pict>
          </mc:Fallback>
        </mc:AlternateContent>
      </w:r>
    </w:p>
    <w:p w14:paraId="5676B27C" w14:textId="27C02686" w:rsidR="00B52707" w:rsidRPr="00B52707" w:rsidRDefault="000D25BE" w:rsidP="00A0636F">
      <w:pPr>
        <w:tabs>
          <w:tab w:val="left" w:pos="1701"/>
        </w:tabs>
        <w:ind w:left="1701" w:hanging="1701"/>
        <w:rPr>
          <w:rFonts w:asciiTheme="majorHAnsi" w:hAnsiTheme="majorHAnsi" w:cstheme="majorHAnsi"/>
          <w:b/>
          <w:bCs/>
          <w:color w:val="1F497D" w:themeColor="text2"/>
          <w:sz w:val="28"/>
          <w:szCs w:val="28"/>
        </w:rPr>
      </w:pPr>
      <w:r w:rsidRPr="00B52707">
        <w:rPr>
          <w:rFonts w:asciiTheme="majorHAnsi" w:hAnsiTheme="majorHAnsi" w:cstheme="majorHAnsi"/>
          <w:b/>
          <w:bCs/>
          <w:color w:val="1F497D" w:themeColor="text2"/>
          <w:sz w:val="28"/>
          <w:szCs w:val="28"/>
        </w:rPr>
        <w:t xml:space="preserve">Le participant </w:t>
      </w:r>
      <w:r w:rsidR="005511EA" w:rsidRPr="00B52707">
        <w:rPr>
          <w:rFonts w:asciiTheme="majorHAnsi" w:hAnsiTheme="majorHAnsi" w:cstheme="majorHAnsi"/>
          <w:b/>
          <w:bCs/>
          <w:color w:val="1F497D" w:themeColor="text2"/>
          <w:sz w:val="28"/>
          <w:szCs w:val="28"/>
        </w:rPr>
        <w:t>est</w:t>
      </w:r>
      <w:r w:rsidR="00FA3867" w:rsidRPr="00B52707">
        <w:rPr>
          <w:rFonts w:asciiTheme="majorHAnsi" w:hAnsiTheme="majorHAnsi" w:cstheme="majorHAnsi"/>
          <w:b/>
          <w:bCs/>
          <w:color w:val="1F497D" w:themeColor="text2"/>
          <w:sz w:val="28"/>
          <w:szCs w:val="28"/>
        </w:rPr>
        <w:t xml:space="preserve"> </w:t>
      </w:r>
      <w:r w:rsidR="0046440F" w:rsidRPr="00B52707">
        <w:rPr>
          <w:rFonts w:asciiTheme="majorHAnsi" w:hAnsiTheme="majorHAnsi" w:cstheme="majorHAnsi"/>
          <w:b/>
          <w:bCs/>
          <w:color w:val="1F497D" w:themeColor="text2"/>
          <w:sz w:val="28"/>
          <w:szCs w:val="28"/>
        </w:rPr>
        <w:t>:</w:t>
      </w:r>
    </w:p>
    <w:p w14:paraId="72BEF8A8" w14:textId="1BEBEA8F" w:rsidR="000D25BE" w:rsidRPr="00425DAD" w:rsidRDefault="009E2F90" w:rsidP="00722CF0">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463194386"/>
          <w14:checkbox>
            <w14:checked w14:val="1"/>
            <w14:checkedState w14:val="2612" w14:font="MS Gothic"/>
            <w14:uncheckedState w14:val="2610" w14:font="MS Gothic"/>
          </w14:checkbox>
        </w:sdtPr>
        <w:sdtEndPr/>
        <w:sdtContent>
          <w:r w:rsidR="00ED3055">
            <w:rPr>
              <w:rFonts w:ascii="MS Gothic" w:eastAsia="MS Gothic" w:hAnsi="MS Gothic" w:cstheme="majorHAnsi" w:hint="eastAsia"/>
              <w:color w:val="1F497D" w:themeColor="text2"/>
              <w:sz w:val="20"/>
              <w:szCs w:val="20"/>
            </w:rPr>
            <w:t>☒</w:t>
          </w:r>
        </w:sdtContent>
      </w:sdt>
      <w:r w:rsidR="000D25BE" w:rsidRPr="00425DAD">
        <w:rPr>
          <w:rFonts w:asciiTheme="majorHAnsi" w:hAnsiTheme="majorHAnsi" w:cstheme="majorHAnsi"/>
          <w:color w:val="1F497D" w:themeColor="text2"/>
          <w:sz w:val="20"/>
          <w:szCs w:val="20"/>
        </w:rPr>
        <w:t xml:space="preserve"> </w:t>
      </w:r>
      <w:r w:rsidR="00FA515C" w:rsidRPr="00425DAD">
        <w:rPr>
          <w:rFonts w:asciiTheme="majorHAnsi" w:hAnsiTheme="majorHAnsi" w:cstheme="majorHAnsi"/>
          <w:color w:val="1F497D" w:themeColor="text2"/>
          <w:sz w:val="20"/>
          <w:szCs w:val="20"/>
        </w:rPr>
        <w:t>Al</w:t>
      </w:r>
      <w:r w:rsidR="000D25BE" w:rsidRPr="00425DAD">
        <w:rPr>
          <w:rFonts w:asciiTheme="majorHAnsi" w:hAnsiTheme="majorHAnsi" w:cstheme="majorHAnsi"/>
          <w:color w:val="1F497D" w:themeColor="text2"/>
          <w:sz w:val="20"/>
          <w:szCs w:val="20"/>
        </w:rPr>
        <w:t>locataire de fonds européens Erasmus+</w:t>
      </w:r>
    </w:p>
    <w:p w14:paraId="235632CE" w14:textId="2D21B5C2" w:rsidR="000D25BE" w:rsidRPr="00425DAD" w:rsidRDefault="009E2F90" w:rsidP="00722CF0">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715880032"/>
          <w14:checkbox>
            <w14:checked w14:val="0"/>
            <w14:checkedState w14:val="2612" w14:font="MS Gothic"/>
            <w14:uncheckedState w14:val="2610" w14:font="MS Gothic"/>
          </w14:checkbox>
        </w:sdtPr>
        <w:sdtEndPr/>
        <w:sdtContent>
          <w:r w:rsidR="000D25BE" w:rsidRPr="00425DAD">
            <w:rPr>
              <w:rFonts w:ascii="Segoe UI Symbol" w:hAnsi="Segoe UI Symbol" w:cs="Segoe UI Symbol"/>
              <w:color w:val="1F497D" w:themeColor="text2"/>
              <w:sz w:val="20"/>
              <w:szCs w:val="20"/>
            </w:rPr>
            <w:t>☐</w:t>
          </w:r>
        </w:sdtContent>
      </w:sdt>
      <w:r w:rsidR="000D25BE" w:rsidRPr="00425DAD">
        <w:rPr>
          <w:rFonts w:asciiTheme="majorHAnsi" w:hAnsiTheme="majorHAnsi" w:cstheme="majorHAnsi"/>
          <w:color w:val="1F497D" w:themeColor="text2"/>
          <w:sz w:val="20"/>
          <w:szCs w:val="20"/>
        </w:rPr>
        <w:t xml:space="preserve"> </w:t>
      </w:r>
      <w:r w:rsidR="00FA515C" w:rsidRPr="00425DAD">
        <w:rPr>
          <w:rFonts w:asciiTheme="majorHAnsi" w:hAnsiTheme="majorHAnsi" w:cstheme="majorHAnsi"/>
          <w:color w:val="1F497D" w:themeColor="text2"/>
          <w:sz w:val="20"/>
          <w:szCs w:val="20"/>
        </w:rPr>
        <w:t>No</w:t>
      </w:r>
      <w:r w:rsidR="000D25BE" w:rsidRPr="00425DAD">
        <w:rPr>
          <w:rFonts w:asciiTheme="majorHAnsi" w:hAnsiTheme="majorHAnsi" w:cstheme="majorHAnsi"/>
          <w:color w:val="1F497D" w:themeColor="text2"/>
          <w:sz w:val="20"/>
          <w:szCs w:val="20"/>
        </w:rPr>
        <w:t>n-allocataire de fonds européens Erasmus+</w:t>
      </w:r>
    </w:p>
    <w:p w14:paraId="21CB53C1" w14:textId="409F5147" w:rsidR="000D25BE" w:rsidRDefault="009E2F90" w:rsidP="001424AC">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1045283096"/>
          <w14:checkbox>
            <w14:checked w14:val="0"/>
            <w14:checkedState w14:val="2612" w14:font="MS Gothic"/>
            <w14:uncheckedState w14:val="2610" w14:font="MS Gothic"/>
          </w14:checkbox>
        </w:sdtPr>
        <w:sdtEndPr/>
        <w:sdtContent>
          <w:r w:rsidR="000D25BE" w:rsidRPr="00A5697F">
            <w:rPr>
              <w:rFonts w:ascii="Segoe UI Symbol" w:hAnsi="Segoe UI Symbol" w:cs="Segoe UI Symbol"/>
              <w:color w:val="1F497D" w:themeColor="text2"/>
              <w:sz w:val="20"/>
              <w:szCs w:val="20"/>
            </w:rPr>
            <w:t>☐</w:t>
          </w:r>
        </w:sdtContent>
      </w:sdt>
      <w:r w:rsidR="000D25BE" w:rsidRPr="00A5697F">
        <w:rPr>
          <w:rFonts w:asciiTheme="majorHAnsi" w:hAnsiTheme="majorHAnsi" w:cstheme="majorHAnsi"/>
          <w:color w:val="1F497D" w:themeColor="text2"/>
          <w:sz w:val="20"/>
          <w:szCs w:val="20"/>
        </w:rPr>
        <w:t xml:space="preserve"> </w:t>
      </w:r>
      <w:r w:rsidR="00FA515C" w:rsidRPr="00A5697F">
        <w:rPr>
          <w:rFonts w:asciiTheme="majorHAnsi" w:hAnsiTheme="majorHAnsi" w:cstheme="majorHAnsi"/>
          <w:color w:val="1F497D" w:themeColor="text2"/>
          <w:sz w:val="20"/>
          <w:szCs w:val="20"/>
        </w:rPr>
        <w:t>P</w:t>
      </w:r>
      <w:r w:rsidR="000D25BE" w:rsidRPr="00425DAD">
        <w:rPr>
          <w:rFonts w:asciiTheme="majorHAnsi" w:hAnsiTheme="majorHAnsi" w:cstheme="majorHAnsi"/>
          <w:color w:val="1F497D" w:themeColor="text2"/>
          <w:sz w:val="20"/>
          <w:szCs w:val="20"/>
        </w:rPr>
        <w:t>artiellement allocataire de fonds européens Erasmus+</w:t>
      </w:r>
    </w:p>
    <w:p w14:paraId="1C7A4464" w14:textId="77777777" w:rsidR="00453532" w:rsidRDefault="00453532" w:rsidP="001424AC">
      <w:pPr>
        <w:tabs>
          <w:tab w:val="left" w:pos="1701"/>
        </w:tabs>
        <w:ind w:left="1701" w:hanging="1701"/>
        <w:rPr>
          <w:rFonts w:asciiTheme="majorHAnsi" w:hAnsiTheme="majorHAnsi" w:cstheme="majorHAnsi"/>
          <w:color w:val="1F497D" w:themeColor="text2"/>
          <w:sz w:val="20"/>
          <w:szCs w:val="20"/>
        </w:rPr>
      </w:pPr>
    </w:p>
    <w:p w14:paraId="45F54774" w14:textId="4D748FE5" w:rsidR="00453532" w:rsidRDefault="00453532" w:rsidP="001424AC">
      <w:pPr>
        <w:tabs>
          <w:tab w:val="left" w:pos="1701"/>
        </w:tabs>
        <w:ind w:left="1701" w:hanging="1701"/>
        <w:rPr>
          <w:rFonts w:asciiTheme="majorHAnsi" w:hAnsiTheme="majorHAnsi" w:cstheme="majorHAnsi"/>
          <w:b/>
          <w:bCs/>
          <w:color w:val="1F497D" w:themeColor="text2"/>
          <w:sz w:val="28"/>
          <w:szCs w:val="28"/>
        </w:rPr>
      </w:pPr>
      <w:r w:rsidRPr="00B371BD">
        <w:rPr>
          <w:rFonts w:asciiTheme="majorHAnsi" w:hAnsiTheme="majorHAnsi" w:cstheme="majorHAnsi"/>
          <w:b/>
          <w:bCs/>
          <w:color w:val="1F497D" w:themeColor="text2"/>
          <w:sz w:val="28"/>
          <w:szCs w:val="28"/>
        </w:rPr>
        <w:t>L’allocation totale comprend :</w:t>
      </w:r>
    </w:p>
    <w:p w14:paraId="62B477A3" w14:textId="7D80BBA9" w:rsidR="00453532" w:rsidRDefault="009E2F90" w:rsidP="00453532">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2135157675"/>
          <w14:checkbox>
            <w14:checked w14:val="1"/>
            <w14:checkedState w14:val="2612" w14:font="MS Gothic"/>
            <w14:uncheckedState w14:val="2610" w14:font="MS Gothic"/>
          </w14:checkbox>
        </w:sdtPr>
        <w:sdtEndPr/>
        <w:sdtContent>
          <w:r w:rsidR="00801198">
            <w:rPr>
              <w:rFonts w:ascii="MS Gothic" w:eastAsia="MS Gothic" w:hAnsi="MS Gothic" w:cstheme="majorHAnsi" w:hint="eastAsia"/>
              <w:color w:val="1F497D" w:themeColor="text2"/>
              <w:sz w:val="20"/>
              <w:szCs w:val="20"/>
            </w:rPr>
            <w:t>☒</w:t>
          </w:r>
        </w:sdtContent>
      </w:sdt>
      <w:r w:rsidR="00453532" w:rsidRPr="00B371BD">
        <w:rPr>
          <w:rFonts w:asciiTheme="majorHAnsi" w:hAnsiTheme="majorHAnsi" w:cstheme="majorHAnsi"/>
          <w:color w:val="1F497D" w:themeColor="text2"/>
          <w:sz w:val="20"/>
          <w:szCs w:val="20"/>
        </w:rPr>
        <w:t xml:space="preserve"> ALLOCATION DE BASE pour la contribution aux frais de séjour des mobilités physiques longues</w:t>
      </w:r>
    </w:p>
    <w:p w14:paraId="37229F69" w14:textId="3E8CDB79" w:rsidR="0047198C" w:rsidRPr="00DB1568" w:rsidRDefault="009E2F90" w:rsidP="0047198C">
      <w:pPr>
        <w:tabs>
          <w:tab w:val="left" w:pos="1701"/>
        </w:tabs>
        <w:ind w:left="1701" w:hanging="1701"/>
        <w:rPr>
          <w:rFonts w:asciiTheme="majorHAnsi" w:hAnsiTheme="majorHAnsi" w:cstheme="majorHAnsi"/>
          <w:color w:val="002060"/>
          <w:sz w:val="14"/>
          <w:szCs w:val="14"/>
        </w:rPr>
      </w:pPr>
      <w:sdt>
        <w:sdtPr>
          <w:rPr>
            <w:rFonts w:asciiTheme="majorHAnsi" w:hAnsiTheme="majorHAnsi" w:cstheme="majorHAnsi"/>
            <w:color w:val="1F497D" w:themeColor="text2"/>
            <w:sz w:val="20"/>
            <w:szCs w:val="20"/>
          </w:rPr>
          <w:id w:val="-1347936428"/>
          <w14:checkbox>
            <w14:checked w14:val="1"/>
            <w14:checkedState w14:val="2612" w14:font="MS Gothic"/>
            <w14:uncheckedState w14:val="2610" w14:font="MS Gothic"/>
          </w14:checkbox>
        </w:sdtPr>
        <w:sdtEndPr/>
        <w:sdtContent>
          <w:r w:rsidR="00801198">
            <w:rPr>
              <w:rFonts w:ascii="MS Gothic" w:eastAsia="MS Gothic" w:hAnsi="MS Gothic" w:cstheme="majorHAnsi" w:hint="eastAsia"/>
              <w:color w:val="1F497D" w:themeColor="text2"/>
              <w:sz w:val="20"/>
              <w:szCs w:val="20"/>
            </w:rPr>
            <w:t>☒</w:t>
          </w:r>
        </w:sdtContent>
      </w:sdt>
      <w:r w:rsidR="0047198C" w:rsidRPr="00A5697F">
        <w:rPr>
          <w:rFonts w:asciiTheme="majorHAnsi" w:hAnsiTheme="majorHAnsi" w:cstheme="majorHAnsi"/>
          <w:color w:val="1F497D" w:themeColor="text2"/>
          <w:sz w:val="20"/>
          <w:szCs w:val="20"/>
        </w:rPr>
        <w:t xml:space="preserve"> Frais de voyage (</w:t>
      </w:r>
      <w:r w:rsidR="009017E7" w:rsidRPr="00A5697F">
        <w:rPr>
          <w:rFonts w:asciiTheme="majorHAnsi" w:hAnsiTheme="majorHAnsi" w:cstheme="majorHAnsi"/>
          <w:color w:val="1F497D" w:themeColor="text2"/>
          <w:sz w:val="20"/>
          <w:szCs w:val="20"/>
        </w:rPr>
        <w:t>standard</w:t>
      </w:r>
      <w:r w:rsidR="0047198C" w:rsidRPr="00A5697F">
        <w:rPr>
          <w:rFonts w:asciiTheme="majorHAnsi" w:hAnsiTheme="majorHAnsi" w:cstheme="majorHAnsi"/>
          <w:color w:val="1F497D" w:themeColor="text2"/>
          <w:sz w:val="20"/>
          <w:szCs w:val="20"/>
        </w:rPr>
        <w:t xml:space="preserve"> ou écoresponsable)</w:t>
      </w:r>
    </w:p>
    <w:p w14:paraId="5FDA84AA" w14:textId="5496E79D" w:rsidR="0047198C" w:rsidRPr="00A5697F" w:rsidRDefault="009E2F90" w:rsidP="00453532">
      <w:pPr>
        <w:tabs>
          <w:tab w:val="left" w:pos="1701"/>
        </w:tabs>
        <w:ind w:left="1701" w:hanging="1701"/>
        <w:rPr>
          <w:rFonts w:asciiTheme="majorHAnsi" w:hAnsiTheme="majorHAnsi" w:cstheme="majorHAnsi"/>
          <w:color w:val="1F497D" w:themeColor="text2"/>
          <w:sz w:val="20"/>
          <w:szCs w:val="20"/>
        </w:rPr>
      </w:pPr>
      <w:sdt>
        <w:sdtPr>
          <w:rPr>
            <w:rFonts w:asciiTheme="majorHAnsi" w:hAnsiTheme="majorHAnsi" w:cstheme="majorHAnsi"/>
            <w:color w:val="1F497D" w:themeColor="text2"/>
            <w:sz w:val="20"/>
            <w:szCs w:val="20"/>
          </w:rPr>
          <w:id w:val="-879781762"/>
          <w14:checkbox>
            <w14:checked w14:val="0"/>
            <w14:checkedState w14:val="2612" w14:font="MS Gothic"/>
            <w14:uncheckedState w14:val="2610" w14:font="MS Gothic"/>
          </w14:checkbox>
        </w:sdtPr>
        <w:sdtEndPr/>
        <w:sdtContent>
          <w:r w:rsidR="00453532" w:rsidRPr="00A5697F">
            <w:rPr>
              <w:rFonts w:ascii="MS Gothic" w:eastAsia="MS Gothic" w:hAnsi="MS Gothic" w:cstheme="majorHAnsi" w:hint="eastAsia"/>
              <w:color w:val="1F497D" w:themeColor="text2"/>
              <w:sz w:val="20"/>
              <w:szCs w:val="20"/>
            </w:rPr>
            <w:t>☐</w:t>
          </w:r>
        </w:sdtContent>
      </w:sdt>
      <w:r w:rsidR="00453532" w:rsidRPr="00A5697F">
        <w:rPr>
          <w:rFonts w:asciiTheme="majorHAnsi" w:hAnsiTheme="majorHAnsi" w:cstheme="majorHAnsi"/>
          <w:color w:val="1F497D" w:themeColor="text2"/>
          <w:sz w:val="20"/>
          <w:szCs w:val="20"/>
        </w:rPr>
        <w:t xml:space="preserve"> Jours de voyage (jours supplémentaires à la contribution aux frais de séjour)</w:t>
      </w:r>
    </w:p>
    <w:p w14:paraId="3C4065F3" w14:textId="51A5A39E" w:rsidR="004F51E7" w:rsidRPr="00453532" w:rsidRDefault="004F51E7" w:rsidP="00453532">
      <w:pPr>
        <w:tabs>
          <w:tab w:val="left" w:pos="1701"/>
        </w:tabs>
        <w:ind w:left="1701" w:hanging="1701"/>
        <w:rPr>
          <w:rFonts w:asciiTheme="majorHAnsi" w:hAnsiTheme="majorHAnsi" w:cstheme="majorHAnsi"/>
          <w:color w:val="002060"/>
          <w:sz w:val="14"/>
          <w:szCs w:val="14"/>
        </w:rPr>
      </w:pPr>
      <w:r>
        <w:rPr>
          <w:rFonts w:asciiTheme="majorHAnsi" w:hAnsiTheme="majorHAnsi" w:cstheme="majorHAnsi"/>
          <w:b/>
          <w:noProof/>
          <w:sz w:val="28"/>
        </w:rPr>
        <mc:AlternateContent>
          <mc:Choice Requires="wps">
            <w:drawing>
              <wp:anchor distT="0" distB="0" distL="114300" distR="114300" simplePos="0" relativeHeight="251686912" behindDoc="1" locked="0" layoutInCell="1" allowOverlap="1" wp14:anchorId="697BDF57" wp14:editId="66C00533">
                <wp:simplePos x="0" y="0"/>
                <wp:positionH relativeFrom="column">
                  <wp:posOffset>-81280</wp:posOffset>
                </wp:positionH>
                <wp:positionV relativeFrom="paragraph">
                  <wp:posOffset>59055</wp:posOffset>
                </wp:positionV>
                <wp:extent cx="5920740" cy="649605"/>
                <wp:effectExtent l="19050" t="19050" r="41910" b="36195"/>
                <wp:wrapNone/>
                <wp:docPr id="13" name="Rectangle 13"/>
                <wp:cNvGraphicFramePr/>
                <a:graphic xmlns:a="http://schemas.openxmlformats.org/drawingml/2006/main">
                  <a:graphicData uri="http://schemas.microsoft.com/office/word/2010/wordprocessingShape">
                    <wps:wsp>
                      <wps:cNvSpPr/>
                      <wps:spPr>
                        <a:xfrm>
                          <a:off x="0" y="0"/>
                          <a:ext cx="5920740" cy="649605"/>
                        </a:xfrm>
                        <a:prstGeom prst="rect">
                          <a:avLst/>
                        </a:prstGeom>
                        <a:solidFill>
                          <a:schemeClr val="bg1"/>
                        </a:solid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AD41B9" id="Rectangle 13" o:spid="_x0000_s1026" style="position:absolute;margin-left:-6.4pt;margin-top:4.65pt;width:466.2pt;height:51.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" fillcolor="white [3212]" strokecolor="#9fc" strokeweight="4.5pt"/>
            </w:pict>
          </mc:Fallback>
        </mc:AlternateContent>
      </w:r>
    </w:p>
    <w:p w14:paraId="4C77EF20" w14:textId="26E8FDA3" w:rsidR="00453532" w:rsidRPr="00453532" w:rsidRDefault="004F51E7" w:rsidP="00453532">
      <w:pPr>
        <w:tabs>
          <w:tab w:val="left" w:pos="1701"/>
        </w:tabs>
        <w:ind w:left="1701" w:hanging="1701"/>
        <w:rPr>
          <w:rFonts w:asciiTheme="majorHAnsi" w:hAnsiTheme="majorHAnsi" w:cstheme="majorHAnsi"/>
          <w:color w:val="1F497D" w:themeColor="text2"/>
          <w:sz w:val="20"/>
          <w:szCs w:val="20"/>
        </w:rPr>
      </w:pPr>
      <w:r>
        <w:rPr>
          <w:noProof/>
        </w:rPr>
        <w:drawing>
          <wp:anchor distT="0" distB="0" distL="114300" distR="114300" simplePos="0" relativeHeight="251723776" behindDoc="1" locked="0" layoutInCell="1" allowOverlap="1" wp14:anchorId="180A336C" wp14:editId="51D8A665">
            <wp:simplePos x="0" y="0"/>
            <wp:positionH relativeFrom="column">
              <wp:posOffset>4966970</wp:posOffset>
            </wp:positionH>
            <wp:positionV relativeFrom="paragraph">
              <wp:posOffset>15240</wp:posOffset>
            </wp:positionV>
            <wp:extent cx="643890" cy="487680"/>
            <wp:effectExtent l="0" t="0" r="3810" b="762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43890" cy="487680"/>
                    </a:xfrm>
                    <a:prstGeom prst="rect">
                      <a:avLst/>
                    </a:prstGeom>
                  </pic:spPr>
                </pic:pic>
              </a:graphicData>
            </a:graphic>
            <wp14:sizeRelH relativeFrom="margin">
              <wp14:pctWidth>0</wp14:pctWidth>
            </wp14:sizeRelH>
            <wp14:sizeRelV relativeFrom="margin">
              <wp14:pctHeight>0</wp14:pctHeight>
            </wp14:sizeRelV>
          </wp:anchor>
        </w:drawing>
      </w:r>
      <w:r w:rsidR="00453532" w:rsidRPr="00B371BD">
        <w:rPr>
          <w:rFonts w:asciiTheme="majorHAnsi" w:hAnsiTheme="majorHAnsi" w:cstheme="majorHAnsi"/>
          <w:noProof/>
          <w:color w:val="1F497D" w:themeColor="text2"/>
          <w:sz w:val="20"/>
          <w:szCs w:val="20"/>
          <w:lang w:val="en-GB"/>
        </w:rPr>
        <mc:AlternateContent>
          <mc:Choice Requires="wps">
            <w:drawing>
              <wp:anchor distT="0" distB="0" distL="114300" distR="114300" simplePos="0" relativeHeight="251688960" behindDoc="0" locked="0" layoutInCell="1" allowOverlap="1" wp14:anchorId="2F510860" wp14:editId="3E34CD99">
                <wp:simplePos x="0" y="0"/>
                <wp:positionH relativeFrom="column">
                  <wp:posOffset>-679450</wp:posOffset>
                </wp:positionH>
                <wp:positionV relativeFrom="paragraph">
                  <wp:posOffset>107950</wp:posOffset>
                </wp:positionV>
                <wp:extent cx="472440" cy="312420"/>
                <wp:effectExtent l="0" t="0" r="3810" b="0"/>
                <wp:wrapNone/>
                <wp:docPr id="14" name="Flèche : droite 14"/>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BCA8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èche : droite 14" o:spid="_x0000_s1026" type="#_x0000_t13" style="position:absolute;margin-left:-53.5pt;margin-top:8.5pt;width:37.2pt;height:24.6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" adj="14458" fillcolor="#9fc" stroked="f"/>
            </w:pict>
          </mc:Fallback>
        </mc:AlternateContent>
      </w:r>
      <w:r w:rsidR="008B7A02" w:rsidRPr="00B371BD">
        <w:rPr>
          <w:rFonts w:asciiTheme="majorHAnsi" w:hAnsiTheme="majorHAnsi" w:cstheme="majorHAnsi"/>
          <w:color w:val="1F497D" w:themeColor="text2"/>
          <w:sz w:val="20"/>
          <w:szCs w:val="20"/>
        </w:rPr>
        <w:tab/>
      </w:r>
    </w:p>
    <w:p w14:paraId="5C5FB1C3" w14:textId="56D01836" w:rsidR="00A0636F" w:rsidRPr="00A0636F" w:rsidRDefault="009E2F90" w:rsidP="0047198C">
      <w:pPr>
        <w:ind w:left="284" w:right="-284" w:hanging="284"/>
        <w:rPr>
          <w:rFonts w:ascii="Calibri" w:hAnsi="Calibri" w:cs="Calibri"/>
          <w:color w:val="1F497D" w:themeColor="text2"/>
          <w:sz w:val="20"/>
          <w:szCs w:val="20"/>
        </w:rPr>
      </w:pPr>
      <w:sdt>
        <w:sdtPr>
          <w:rPr>
            <w:rFonts w:ascii="Segoe UI Symbol" w:hAnsi="Segoe UI Symbol" w:cs="Segoe UI Symbol"/>
            <w:color w:val="1F497D" w:themeColor="text2"/>
            <w:sz w:val="20"/>
            <w:szCs w:val="20"/>
          </w:rPr>
          <w:id w:val="-794137346"/>
          <w14:checkbox>
            <w14:checked w14:val="0"/>
            <w14:checkedState w14:val="2612" w14:font="MS Gothic"/>
            <w14:uncheckedState w14:val="2610" w14:font="MS Gothic"/>
          </w14:checkbox>
        </w:sdtPr>
        <w:sdtEndPr/>
        <w:sdtContent>
          <w:r w:rsidR="00101712" w:rsidRPr="00B371BD">
            <w:rPr>
              <w:rFonts w:ascii="MS Gothic" w:eastAsia="MS Gothic" w:hAnsi="MS Gothic" w:cs="Segoe UI Symbol" w:hint="eastAsia"/>
              <w:color w:val="1F497D" w:themeColor="text2"/>
              <w:sz w:val="20"/>
              <w:szCs w:val="20"/>
            </w:rPr>
            <w:t>☐</w:t>
          </w:r>
        </w:sdtContent>
      </w:sdt>
      <w:r w:rsidR="005511EA" w:rsidRPr="00B371BD">
        <w:rPr>
          <w:rFonts w:ascii="Calibri" w:hAnsi="Calibri" w:cs="Calibri"/>
          <w:color w:val="1F497D" w:themeColor="text2"/>
          <w:sz w:val="20"/>
          <w:szCs w:val="20"/>
        </w:rPr>
        <w:t xml:space="preserve"> </w:t>
      </w:r>
      <w:bookmarkStart w:id="1" w:name="_Hlk82168742"/>
      <w:r w:rsidR="008B7A02" w:rsidRPr="00B371BD">
        <w:rPr>
          <w:rFonts w:ascii="Calibri" w:hAnsi="Calibri" w:cs="Calibri"/>
          <w:color w:val="1F497D" w:themeColor="text2"/>
          <w:sz w:val="20"/>
          <w:szCs w:val="20"/>
        </w:rPr>
        <w:t xml:space="preserve">INCLUSION : </w:t>
      </w:r>
      <w:r w:rsidR="001758FD" w:rsidRPr="00B371BD">
        <w:rPr>
          <w:rFonts w:ascii="Calibri" w:hAnsi="Calibri" w:cs="Calibri"/>
          <w:color w:val="1F497D" w:themeColor="text2"/>
          <w:sz w:val="20"/>
          <w:szCs w:val="20"/>
        </w:rPr>
        <w:t>C</w:t>
      </w:r>
      <w:r w:rsidR="00FC6413" w:rsidRPr="00B371BD">
        <w:rPr>
          <w:rFonts w:ascii="Calibri" w:hAnsi="Calibri" w:cs="Calibri"/>
          <w:color w:val="1F497D" w:themeColor="text2"/>
          <w:sz w:val="20"/>
          <w:szCs w:val="20"/>
        </w:rPr>
        <w:t xml:space="preserve">omplément pour </w:t>
      </w:r>
      <w:r w:rsidR="00400594" w:rsidRPr="00B371BD">
        <w:rPr>
          <w:rFonts w:ascii="Calibri" w:hAnsi="Calibri" w:cs="Calibri"/>
          <w:color w:val="1F497D" w:themeColor="text2"/>
          <w:sz w:val="20"/>
          <w:szCs w:val="20"/>
        </w:rPr>
        <w:t>étudiant</w:t>
      </w:r>
      <w:r w:rsidR="00FC6413" w:rsidRPr="00B371BD">
        <w:rPr>
          <w:rFonts w:ascii="Calibri" w:hAnsi="Calibri" w:cs="Calibri"/>
          <w:color w:val="1F497D" w:themeColor="text2"/>
          <w:sz w:val="20"/>
          <w:szCs w:val="20"/>
        </w:rPr>
        <w:t xml:space="preserve"> avec moins d’opportunité</w:t>
      </w:r>
      <w:r w:rsidR="00B001C8" w:rsidRPr="00B371BD">
        <w:rPr>
          <w:rFonts w:ascii="Calibri" w:hAnsi="Calibri" w:cs="Calibri"/>
          <w:color w:val="1F497D" w:themeColor="text2"/>
          <w:sz w:val="20"/>
          <w:szCs w:val="20"/>
        </w:rPr>
        <w:t>s</w:t>
      </w:r>
      <w:r w:rsidR="005511EA" w:rsidRPr="00B371BD">
        <w:rPr>
          <w:rFonts w:ascii="Calibri" w:hAnsi="Calibri" w:cs="Calibri"/>
          <w:color w:val="1F497D" w:themeColor="text2"/>
          <w:sz w:val="20"/>
          <w:szCs w:val="20"/>
        </w:rPr>
        <w:t xml:space="preserve"> </w:t>
      </w:r>
      <w:r w:rsidR="00FC6413" w:rsidRPr="00B371BD">
        <w:rPr>
          <w:rFonts w:ascii="Calibri" w:hAnsi="Calibri" w:cs="Calibri"/>
          <w:color w:val="1F497D" w:themeColor="text2"/>
          <w:sz w:val="20"/>
          <w:szCs w:val="20"/>
        </w:rPr>
        <w:t>mobilité</w:t>
      </w:r>
      <w:r w:rsidR="00FC6413" w:rsidRPr="00B371BD">
        <w:rPr>
          <w:rFonts w:ascii="Calibri" w:hAnsi="Calibri" w:cs="Calibri"/>
          <w:color w:val="1F497D" w:themeColor="text2"/>
          <w:sz w:val="18"/>
          <w:szCs w:val="18"/>
        </w:rPr>
        <w:t xml:space="preserve"> </w:t>
      </w:r>
      <w:r w:rsidR="00FC6413" w:rsidRPr="00B371BD">
        <w:rPr>
          <w:rFonts w:ascii="Calibri" w:hAnsi="Calibri" w:cs="Calibri"/>
          <w:color w:val="1F497D" w:themeColor="text2"/>
          <w:sz w:val="20"/>
          <w:szCs w:val="20"/>
        </w:rPr>
        <w:t>longue</w:t>
      </w:r>
      <w:bookmarkEnd w:id="1"/>
    </w:p>
    <w:p w14:paraId="44017D0E" w14:textId="7B1757D0" w:rsidR="000B2AE9" w:rsidRPr="00A5697F" w:rsidRDefault="00B371BD" w:rsidP="000B2AE9">
      <w:pPr>
        <w:pBdr>
          <w:bottom w:val="single" w:sz="4" w:space="1" w:color="auto"/>
        </w:pBdr>
        <w:jc w:val="center"/>
        <w:rPr>
          <w:rFonts w:ascii="Calibri" w:hAnsi="Calibri" w:cs="Calibri"/>
          <w:b/>
          <w:color w:val="1F497D" w:themeColor="text2"/>
          <w:sz w:val="52"/>
          <w:szCs w:val="52"/>
        </w:rPr>
      </w:pPr>
      <w:r w:rsidRPr="003052CA">
        <w:rPr>
          <w:rFonts w:asciiTheme="majorHAnsi" w:hAnsiTheme="majorHAnsi" w:cstheme="majorHAnsi"/>
          <w:b/>
          <w:noProof/>
          <w:color w:val="1F497D" w:themeColor="text2"/>
          <w:sz w:val="28"/>
        </w:rPr>
        <w:lastRenderedPageBreak/>
        <mc:AlternateContent>
          <mc:Choice Requires="wps">
            <w:drawing>
              <wp:anchor distT="0" distB="0" distL="114300" distR="114300" simplePos="0" relativeHeight="251721728" behindDoc="1" locked="0" layoutInCell="1" allowOverlap="1" wp14:anchorId="75942620" wp14:editId="19A53358">
                <wp:simplePos x="0" y="0"/>
                <wp:positionH relativeFrom="column">
                  <wp:posOffset>-139286</wp:posOffset>
                </wp:positionH>
                <wp:positionV relativeFrom="paragraph">
                  <wp:posOffset>-79817</wp:posOffset>
                </wp:positionV>
                <wp:extent cx="5920740" cy="545492"/>
                <wp:effectExtent l="0" t="0" r="3810" b="6985"/>
                <wp:wrapNone/>
                <wp:docPr id="34" name="Rectangle 34"/>
                <wp:cNvGraphicFramePr/>
                <a:graphic xmlns:a="http://schemas.openxmlformats.org/drawingml/2006/main">
                  <a:graphicData uri="http://schemas.microsoft.com/office/word/2010/wordprocessingShape">
                    <wps:wsp>
                      <wps:cNvSpPr/>
                      <wps:spPr>
                        <a:xfrm>
                          <a:off x="0" y="0"/>
                          <a:ext cx="5920740" cy="545492"/>
                        </a:xfrm>
                        <a:prstGeom prst="rect">
                          <a:avLst/>
                        </a:prstGeom>
                        <a:solidFill>
                          <a:schemeClr val="accent1">
                            <a:lumMod val="20000"/>
                            <a:lumOff val="80000"/>
                          </a:schemeClr>
                        </a:solidFill>
                        <a:ln w="5715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91E3B" id="Rectangle 34" o:spid="_x0000_s1026" style="position:absolute;margin-left:-10.95pt;margin-top:-6.3pt;width:466.2pt;height:42.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" fillcolor="#dbe5f1 [660]" stroked="f" strokeweight="4.5pt"/>
            </w:pict>
          </mc:Fallback>
        </mc:AlternateContent>
      </w:r>
      <w:r w:rsidR="000B2AE9" w:rsidRPr="00A5697F">
        <w:rPr>
          <w:rFonts w:ascii="Calibri" w:hAnsi="Calibri" w:cs="Calibri"/>
          <w:b/>
          <w:color w:val="1F497D" w:themeColor="text2"/>
          <w:sz w:val="52"/>
          <w:szCs w:val="52"/>
        </w:rPr>
        <w:t>CONDITIONS GENERALES</w:t>
      </w:r>
    </w:p>
    <w:p w14:paraId="68324DF3" w14:textId="1EAC5ABC" w:rsidR="000B2AE9" w:rsidRPr="00A5697F" w:rsidRDefault="000B2AE9" w:rsidP="00C85ABA">
      <w:pPr>
        <w:pBdr>
          <w:bottom w:val="single" w:sz="4" w:space="1" w:color="auto"/>
        </w:pBdr>
        <w:rPr>
          <w:rFonts w:ascii="Calibri" w:hAnsi="Calibri" w:cs="Calibri"/>
          <w:b/>
        </w:rPr>
      </w:pPr>
    </w:p>
    <w:p w14:paraId="18BD385F" w14:textId="27A36F2B"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1 – </w:t>
      </w:r>
      <w:r w:rsidR="00D33954" w:rsidRPr="00A5697F">
        <w:rPr>
          <w:rFonts w:ascii="Calibri" w:hAnsi="Calibri" w:cs="Calibri"/>
          <w:b/>
          <w:color w:val="002060"/>
        </w:rPr>
        <w:t>OBJET DU CONTRAT</w:t>
      </w:r>
    </w:p>
    <w:p w14:paraId="7502D418" w14:textId="77777777" w:rsidR="00CC491C" w:rsidRDefault="00CC491C" w:rsidP="00221D11">
      <w:pPr>
        <w:tabs>
          <w:tab w:val="left" w:pos="567"/>
        </w:tabs>
        <w:ind w:left="564" w:hanging="564"/>
        <w:rPr>
          <w:rFonts w:ascii="Calibri" w:hAnsi="Calibri" w:cs="Calibri"/>
          <w:sz w:val="20"/>
          <w:szCs w:val="20"/>
        </w:rPr>
      </w:pPr>
    </w:p>
    <w:p w14:paraId="6A900336" w14:textId="6D5BC789" w:rsidR="00D33954" w:rsidRPr="00F54318" w:rsidRDefault="00E80CBC" w:rsidP="00221D11">
      <w:pPr>
        <w:tabs>
          <w:tab w:val="left" w:pos="567"/>
        </w:tabs>
        <w:ind w:left="564" w:hanging="564"/>
        <w:rPr>
          <w:rFonts w:ascii="Calibri" w:hAnsi="Calibri" w:cs="Calibri"/>
          <w:color w:val="002060"/>
          <w:sz w:val="20"/>
          <w:szCs w:val="20"/>
        </w:rPr>
      </w:pPr>
      <w:r w:rsidRPr="00A5697F">
        <w:rPr>
          <w:rFonts w:ascii="Calibri" w:hAnsi="Calibri" w:cs="Calibri"/>
          <w:sz w:val="20"/>
          <w:szCs w:val="20"/>
        </w:rPr>
        <w:t>1.1</w:t>
      </w:r>
      <w:r w:rsidRPr="00A5697F">
        <w:rPr>
          <w:rFonts w:ascii="Calibri" w:hAnsi="Calibri" w:cs="Calibri"/>
          <w:sz w:val="20"/>
          <w:szCs w:val="20"/>
        </w:rPr>
        <w:tab/>
      </w:r>
      <w:r w:rsidR="007179EC" w:rsidRPr="00F54318">
        <w:rPr>
          <w:rFonts w:ascii="Calibri" w:hAnsi="Calibri" w:cs="Calibri"/>
          <w:color w:val="002060"/>
          <w:sz w:val="20"/>
          <w:szCs w:val="20"/>
        </w:rPr>
        <w:t>Le présent contrat définit les droits et obligations ainsi que les conditions applicables au soutien financier accordé pour la réalisation d'une activité de mobilité dans le cadre du programme Erasmus+.</w:t>
      </w:r>
    </w:p>
    <w:p w14:paraId="7F440D58" w14:textId="7E399A63" w:rsidR="007179EC" w:rsidRPr="00F54318" w:rsidRDefault="007179EC" w:rsidP="00E80CBC">
      <w:pPr>
        <w:ind w:left="709"/>
        <w:rPr>
          <w:rFonts w:ascii="Calibri" w:hAnsi="Calibri" w:cs="Calibri"/>
          <w:color w:val="002060"/>
          <w:sz w:val="20"/>
          <w:szCs w:val="20"/>
        </w:rPr>
      </w:pPr>
    </w:p>
    <w:p w14:paraId="4ABD402A" w14:textId="7477ADB7" w:rsidR="00D33954" w:rsidRPr="00F54318" w:rsidRDefault="00E80CBC" w:rsidP="00221D11">
      <w:pPr>
        <w:tabs>
          <w:tab w:val="left" w:pos="567"/>
        </w:tabs>
        <w:jc w:val="both"/>
        <w:rPr>
          <w:rFonts w:ascii="Calibri" w:hAnsi="Calibri" w:cs="Calibri"/>
          <w:color w:val="A6A6A6" w:themeColor="background1" w:themeShade="A6"/>
          <w:sz w:val="20"/>
          <w:szCs w:val="20"/>
        </w:rPr>
      </w:pPr>
      <w:r w:rsidRPr="00A5697F">
        <w:rPr>
          <w:rFonts w:ascii="Calibri" w:hAnsi="Calibri" w:cs="Calibri"/>
          <w:sz w:val="20"/>
          <w:szCs w:val="20"/>
        </w:rPr>
        <w:t>1.2</w:t>
      </w:r>
      <w:r w:rsidRPr="00A5697F">
        <w:rPr>
          <w:rFonts w:ascii="Calibri" w:hAnsi="Calibri" w:cs="Calibri"/>
          <w:color w:val="A6A6A6" w:themeColor="background1" w:themeShade="A6"/>
          <w:sz w:val="20"/>
          <w:szCs w:val="20"/>
        </w:rPr>
        <w:tab/>
      </w:r>
      <w:r w:rsidR="007179EC" w:rsidRPr="00F54318">
        <w:rPr>
          <w:rFonts w:ascii="Calibri" w:hAnsi="Calibri" w:cs="Calibri"/>
          <w:color w:val="002060"/>
          <w:sz w:val="20"/>
          <w:szCs w:val="20"/>
        </w:rPr>
        <w:t>L’organisme apportera son soutien au participant dans la mise en œuvre d’une activité de mobilité.</w:t>
      </w:r>
    </w:p>
    <w:p w14:paraId="3BC9D83F" w14:textId="6791CA43" w:rsidR="007179EC" w:rsidRPr="00F54318" w:rsidRDefault="007179EC" w:rsidP="00E80CBC">
      <w:pPr>
        <w:tabs>
          <w:tab w:val="left" w:pos="567"/>
        </w:tabs>
        <w:jc w:val="both"/>
        <w:rPr>
          <w:rFonts w:ascii="Calibri" w:hAnsi="Calibri" w:cs="Calibri"/>
          <w:color w:val="002060"/>
          <w:sz w:val="20"/>
          <w:szCs w:val="20"/>
        </w:rPr>
      </w:pPr>
    </w:p>
    <w:p w14:paraId="2712775E" w14:textId="19A3FAE2" w:rsidR="00D33954" w:rsidRPr="00F54318" w:rsidRDefault="00E80CBC"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1.3</w:t>
      </w:r>
      <w:r w:rsidRPr="00A5697F">
        <w:rPr>
          <w:rFonts w:ascii="Calibri" w:hAnsi="Calibri" w:cs="Calibri"/>
          <w:color w:val="A6A6A6" w:themeColor="background1" w:themeShade="A6"/>
          <w:sz w:val="20"/>
          <w:szCs w:val="20"/>
        </w:rPr>
        <w:tab/>
      </w:r>
      <w:r w:rsidR="00D33954" w:rsidRPr="00F54318">
        <w:rPr>
          <w:rFonts w:ascii="Calibri" w:hAnsi="Calibri" w:cs="Calibri"/>
          <w:color w:val="002060"/>
          <w:sz w:val="20"/>
          <w:szCs w:val="20"/>
        </w:rPr>
        <w:t xml:space="preserve">Le participant accepte l’aide financière </w:t>
      </w:r>
      <w:r w:rsidR="007179EC" w:rsidRPr="00F54318">
        <w:rPr>
          <w:rFonts w:ascii="Calibri" w:hAnsi="Calibri" w:cs="Calibri"/>
          <w:color w:val="002060"/>
          <w:sz w:val="20"/>
          <w:szCs w:val="20"/>
        </w:rPr>
        <w:t xml:space="preserve">ou </w:t>
      </w:r>
      <w:r w:rsidR="00B47B68" w:rsidRPr="00F54318">
        <w:rPr>
          <w:rFonts w:ascii="Calibri" w:hAnsi="Calibri" w:cs="Calibri"/>
          <w:color w:val="002060"/>
          <w:sz w:val="20"/>
          <w:szCs w:val="20"/>
        </w:rPr>
        <w:t xml:space="preserve">les prestations </w:t>
      </w:r>
      <w:r w:rsidR="00044471" w:rsidRPr="00F54318">
        <w:rPr>
          <w:rFonts w:ascii="Calibri" w:hAnsi="Calibri" w:cs="Calibri"/>
          <w:color w:val="002060"/>
          <w:sz w:val="20"/>
          <w:szCs w:val="20"/>
        </w:rPr>
        <w:t xml:space="preserve">de services </w:t>
      </w:r>
      <w:r w:rsidR="00D33954" w:rsidRPr="00F54318">
        <w:rPr>
          <w:rFonts w:ascii="Calibri" w:hAnsi="Calibri" w:cs="Calibri"/>
          <w:color w:val="002060"/>
          <w:sz w:val="20"/>
          <w:szCs w:val="20"/>
        </w:rPr>
        <w:t>indiquée</w:t>
      </w:r>
      <w:r w:rsidR="00B47B68" w:rsidRPr="00F54318">
        <w:rPr>
          <w:rFonts w:ascii="Calibri" w:hAnsi="Calibri" w:cs="Calibri"/>
          <w:color w:val="002060"/>
          <w:sz w:val="20"/>
          <w:szCs w:val="20"/>
        </w:rPr>
        <w:t>s</w:t>
      </w:r>
      <w:r w:rsidR="00D33954" w:rsidRPr="00F54318">
        <w:rPr>
          <w:rFonts w:ascii="Calibri" w:hAnsi="Calibri" w:cs="Calibri"/>
          <w:color w:val="002060"/>
          <w:sz w:val="20"/>
          <w:szCs w:val="20"/>
        </w:rPr>
        <w:t xml:space="preserve"> à l’article 3 et s’engage à réaliser le programme de mobilité tel que défini dans l’annexe I.</w:t>
      </w:r>
    </w:p>
    <w:p w14:paraId="07DC2B1C" w14:textId="04BA0988" w:rsidR="00D33954" w:rsidRPr="00F54318" w:rsidRDefault="00D33954" w:rsidP="00E80CBC">
      <w:pPr>
        <w:tabs>
          <w:tab w:val="left" w:pos="567"/>
        </w:tabs>
        <w:jc w:val="both"/>
        <w:rPr>
          <w:rFonts w:ascii="Calibri" w:hAnsi="Calibri" w:cs="Calibri"/>
          <w:color w:val="002060"/>
          <w:sz w:val="20"/>
          <w:szCs w:val="20"/>
        </w:rPr>
      </w:pPr>
    </w:p>
    <w:p w14:paraId="5AC55213" w14:textId="129715F6" w:rsidR="00D33954" w:rsidRPr="00F54318" w:rsidRDefault="00C85ABA" w:rsidP="00221D11">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1.</w:t>
      </w:r>
      <w:r w:rsidR="00E80CBC" w:rsidRPr="00A5697F">
        <w:rPr>
          <w:rFonts w:ascii="Calibri" w:hAnsi="Calibri" w:cs="Calibri"/>
          <w:sz w:val="20"/>
          <w:szCs w:val="20"/>
        </w:rPr>
        <w:t>4</w:t>
      </w:r>
      <w:r w:rsidR="00D33954" w:rsidRPr="00A5697F">
        <w:rPr>
          <w:rFonts w:ascii="Calibri" w:hAnsi="Calibri" w:cs="Calibri"/>
          <w:color w:val="002060"/>
          <w:sz w:val="20"/>
          <w:szCs w:val="20"/>
        </w:rPr>
        <w:tab/>
      </w:r>
      <w:r w:rsidR="00D33954" w:rsidRPr="00F54318">
        <w:rPr>
          <w:rFonts w:ascii="Calibri" w:hAnsi="Calibri" w:cs="Calibri"/>
          <w:color w:val="002060"/>
          <w:sz w:val="20"/>
          <w:szCs w:val="20"/>
        </w:rPr>
        <w:t xml:space="preserve">Tout avenant </w:t>
      </w:r>
      <w:r w:rsidR="00B47B68" w:rsidRPr="00F54318">
        <w:rPr>
          <w:rFonts w:ascii="Calibri" w:hAnsi="Calibri" w:cs="Calibri"/>
          <w:color w:val="002060"/>
          <w:sz w:val="20"/>
          <w:szCs w:val="20"/>
        </w:rPr>
        <w:t>à ce</w:t>
      </w:r>
      <w:r w:rsidR="00D33954" w:rsidRPr="00F54318">
        <w:rPr>
          <w:rFonts w:ascii="Calibri" w:hAnsi="Calibri" w:cs="Calibri"/>
          <w:color w:val="002060"/>
          <w:sz w:val="20"/>
          <w:szCs w:val="20"/>
        </w:rPr>
        <w:t xml:space="preserve"> contrat devra être demandé et accepté par les deux parties de manière formelle, par </w:t>
      </w:r>
      <w:r w:rsidR="00F55723" w:rsidRPr="00F54318">
        <w:rPr>
          <w:rFonts w:ascii="Calibri" w:hAnsi="Calibri" w:cs="Calibri"/>
          <w:color w:val="002060"/>
          <w:sz w:val="20"/>
          <w:szCs w:val="20"/>
        </w:rPr>
        <w:t>voie</w:t>
      </w:r>
      <w:r w:rsidR="00D33954" w:rsidRPr="00F54318">
        <w:rPr>
          <w:rFonts w:ascii="Calibri" w:hAnsi="Calibri" w:cs="Calibri"/>
          <w:color w:val="002060"/>
          <w:sz w:val="20"/>
          <w:szCs w:val="20"/>
        </w:rPr>
        <w:t xml:space="preserve"> postal</w:t>
      </w:r>
      <w:r w:rsidR="00F55723" w:rsidRPr="00F54318">
        <w:rPr>
          <w:rFonts w:ascii="Calibri" w:hAnsi="Calibri" w:cs="Calibri"/>
          <w:color w:val="002060"/>
          <w:sz w:val="20"/>
          <w:szCs w:val="20"/>
        </w:rPr>
        <w:t>e</w:t>
      </w:r>
      <w:r w:rsidR="00D33954" w:rsidRPr="00F54318">
        <w:rPr>
          <w:rFonts w:ascii="Calibri" w:hAnsi="Calibri" w:cs="Calibri"/>
          <w:color w:val="002060"/>
          <w:sz w:val="20"/>
          <w:szCs w:val="20"/>
        </w:rPr>
        <w:t xml:space="preserve"> ou électronique.</w:t>
      </w:r>
    </w:p>
    <w:p w14:paraId="6901C5AE" w14:textId="605CC00B" w:rsidR="00D33954" w:rsidRPr="00A53CFF" w:rsidRDefault="00D33954" w:rsidP="00C85ABA">
      <w:pPr>
        <w:ind w:left="567" w:hanging="567"/>
        <w:jc w:val="both"/>
        <w:rPr>
          <w:rFonts w:ascii="Calibri" w:hAnsi="Calibri" w:cs="Calibri"/>
          <w:color w:val="002060"/>
        </w:rPr>
      </w:pPr>
    </w:p>
    <w:p w14:paraId="381E617D" w14:textId="0D5EFF24" w:rsidR="00D33954" w:rsidRPr="00A53CFF" w:rsidRDefault="00C85ABA" w:rsidP="00D33954">
      <w:pPr>
        <w:pBdr>
          <w:bottom w:val="single" w:sz="4" w:space="1" w:color="auto"/>
        </w:pBdr>
        <w:rPr>
          <w:rFonts w:ascii="Calibri" w:hAnsi="Calibri" w:cs="Calibri"/>
          <w:b/>
          <w:color w:val="002060"/>
        </w:rPr>
      </w:pPr>
      <w:r w:rsidRPr="00A5697F">
        <w:rPr>
          <w:rFonts w:ascii="Calibri" w:hAnsi="Calibri" w:cs="Calibri"/>
          <w:b/>
        </w:rPr>
        <w:t xml:space="preserve">ARTICLE 2 – </w:t>
      </w:r>
      <w:r w:rsidR="00D33954" w:rsidRPr="00A53CFF">
        <w:rPr>
          <w:rFonts w:ascii="Calibri" w:hAnsi="Calibri" w:cs="Calibri"/>
          <w:b/>
          <w:color w:val="002060"/>
        </w:rPr>
        <w:t>PRISE D’EFFET DU CONTRAT ET DUREE DE LA MOBILITE</w:t>
      </w:r>
    </w:p>
    <w:p w14:paraId="3D084169" w14:textId="4952EA79" w:rsidR="00D33954" w:rsidRPr="00F54318" w:rsidRDefault="003E4E4D" w:rsidP="00C85ABA">
      <w:pPr>
        <w:ind w:left="709" w:hanging="709"/>
        <w:jc w:val="both"/>
        <w:rPr>
          <w:rFonts w:ascii="Calibri" w:hAnsi="Calibri" w:cs="Calibri"/>
          <w:color w:val="002060"/>
          <w:sz w:val="20"/>
          <w:szCs w:val="20"/>
        </w:rPr>
      </w:pPr>
      <w:r>
        <w:rPr>
          <w:rFonts w:asciiTheme="majorHAnsi" w:hAnsiTheme="majorHAnsi" w:cstheme="majorHAnsi"/>
          <w:b/>
          <w:noProof/>
          <w:sz w:val="28"/>
        </w:rPr>
        <mc:AlternateContent>
          <mc:Choice Requires="wps">
            <w:drawing>
              <wp:anchor distT="0" distB="0" distL="114300" distR="114300" simplePos="0" relativeHeight="251692032" behindDoc="1" locked="0" layoutInCell="1" allowOverlap="1" wp14:anchorId="12734542" wp14:editId="6F61B792">
                <wp:simplePos x="0" y="0"/>
                <wp:positionH relativeFrom="column">
                  <wp:posOffset>-199390</wp:posOffset>
                </wp:positionH>
                <wp:positionV relativeFrom="paragraph">
                  <wp:posOffset>85090</wp:posOffset>
                </wp:positionV>
                <wp:extent cx="6339840" cy="1127760"/>
                <wp:effectExtent l="19050" t="19050" r="41910" b="34290"/>
                <wp:wrapNone/>
                <wp:docPr id="16" name="Rectangle 16"/>
                <wp:cNvGraphicFramePr/>
                <a:graphic xmlns:a="http://schemas.openxmlformats.org/drawingml/2006/main">
                  <a:graphicData uri="http://schemas.microsoft.com/office/word/2010/wordprocessingShape">
                    <wps:wsp>
                      <wps:cNvSpPr/>
                      <wps:spPr>
                        <a:xfrm>
                          <a:off x="0" y="0"/>
                          <a:ext cx="6339840" cy="1127760"/>
                        </a:xfrm>
                        <a:prstGeom prst="rect">
                          <a:avLst/>
                        </a:prstGeom>
                        <a:noFill/>
                        <a:ln w="5715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4AB4FB" id="Rectangle 16" o:spid="_x0000_s1026" style="position:absolute;margin-left:-15.7pt;margin-top:6.7pt;width:499.2pt;height:88.8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" filled="f" strokecolor="#9fc" strokeweight="4.5pt"/>
            </w:pict>
          </mc:Fallback>
        </mc:AlternateContent>
      </w:r>
    </w:p>
    <w:p w14:paraId="15A278EC" w14:textId="09372C58" w:rsidR="003E4E4D" w:rsidRPr="009E3BDC" w:rsidRDefault="003052CA" w:rsidP="00221D11">
      <w:pPr>
        <w:ind w:left="709" w:hanging="709"/>
        <w:jc w:val="both"/>
        <w:rPr>
          <w:rFonts w:ascii="Calibri" w:hAnsi="Calibri" w:cs="Calibri"/>
          <w:color w:val="002060"/>
          <w:sz w:val="20"/>
          <w:szCs w:val="20"/>
        </w:rPr>
      </w:pPr>
      <w:r w:rsidRPr="009E3BDC">
        <w:rPr>
          <w:noProof/>
        </w:rPr>
        <w:drawing>
          <wp:anchor distT="0" distB="0" distL="114300" distR="114300" simplePos="0" relativeHeight="251724800" behindDoc="1" locked="0" layoutInCell="1" allowOverlap="1" wp14:anchorId="187C9F24" wp14:editId="1874D989">
            <wp:simplePos x="0" y="0"/>
            <wp:positionH relativeFrom="column">
              <wp:posOffset>5110701</wp:posOffset>
            </wp:positionH>
            <wp:positionV relativeFrom="paragraph">
              <wp:posOffset>9525</wp:posOffset>
            </wp:positionV>
            <wp:extent cx="969444" cy="726368"/>
            <wp:effectExtent l="0" t="0" r="2540" b="0"/>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69444" cy="726368"/>
                    </a:xfrm>
                    <a:prstGeom prst="rect">
                      <a:avLst/>
                    </a:prstGeom>
                  </pic:spPr>
                </pic:pic>
              </a:graphicData>
            </a:graphic>
            <wp14:sizeRelH relativeFrom="margin">
              <wp14:pctWidth>0</wp14:pctWidth>
            </wp14:sizeRelH>
            <wp14:sizeRelV relativeFrom="margin">
              <wp14:pctHeight>0</wp14:pctHeight>
            </wp14:sizeRelV>
          </wp:anchor>
        </w:drawing>
      </w:r>
      <w:r w:rsidR="00850403" w:rsidRPr="009E3BDC">
        <w:rPr>
          <w:rFonts w:asciiTheme="majorHAnsi" w:hAnsiTheme="majorHAnsi" w:cstheme="majorHAnsi"/>
          <w:noProof/>
          <w:sz w:val="20"/>
          <w:szCs w:val="20"/>
          <w:lang w:val="en-GB"/>
        </w:rPr>
        <mc:AlternateContent>
          <mc:Choice Requires="wps">
            <w:drawing>
              <wp:anchor distT="0" distB="0" distL="114300" distR="114300" simplePos="0" relativeHeight="251694080" behindDoc="0" locked="0" layoutInCell="1" allowOverlap="1" wp14:anchorId="075D73E2" wp14:editId="1CD125AD">
                <wp:simplePos x="0" y="0"/>
                <wp:positionH relativeFrom="column">
                  <wp:posOffset>-740410</wp:posOffset>
                </wp:positionH>
                <wp:positionV relativeFrom="paragraph">
                  <wp:posOffset>147320</wp:posOffset>
                </wp:positionV>
                <wp:extent cx="472440" cy="312420"/>
                <wp:effectExtent l="0" t="0" r="3810" b="0"/>
                <wp:wrapNone/>
                <wp:docPr id="17" name="Flèche : droite 17"/>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EA4DD7" id="Flèche : droite 17" o:spid="_x0000_s1026" type="#_x0000_t13" style="position:absolute;margin-left:-58.3pt;margin-top:11.6pt;width:37.2pt;height:24.6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" adj="14458" fillcolor="#9fc" stroked="f"/>
            </w:pict>
          </mc:Fallback>
        </mc:AlternateContent>
      </w:r>
      <w:r w:rsidR="00C85ABA" w:rsidRPr="009E3BDC">
        <w:rPr>
          <w:rFonts w:ascii="Calibri" w:hAnsi="Calibri" w:cs="Calibri"/>
          <w:sz w:val="20"/>
          <w:szCs w:val="20"/>
        </w:rPr>
        <w:t>2.</w:t>
      </w:r>
      <w:r w:rsidR="00A24FEE" w:rsidRPr="009E3BDC">
        <w:rPr>
          <w:rFonts w:ascii="Calibri" w:hAnsi="Calibri" w:cs="Calibri"/>
          <w:sz w:val="20"/>
          <w:szCs w:val="20"/>
        </w:rPr>
        <w:t>1</w:t>
      </w:r>
      <w:r w:rsidR="00D33954" w:rsidRPr="00A5697F">
        <w:rPr>
          <w:rFonts w:ascii="Calibri" w:hAnsi="Calibri" w:cs="Calibri"/>
          <w:color w:val="1F497D" w:themeColor="text2"/>
          <w:sz w:val="20"/>
          <w:szCs w:val="20"/>
        </w:rPr>
        <w:tab/>
      </w:r>
      <w:r w:rsidR="00D33954" w:rsidRPr="009E3BDC">
        <w:rPr>
          <w:rFonts w:ascii="Calibri" w:hAnsi="Calibri" w:cs="Calibri"/>
          <w:color w:val="002060"/>
          <w:sz w:val="20"/>
          <w:szCs w:val="20"/>
        </w:rPr>
        <w:t xml:space="preserve">La période </w:t>
      </w:r>
      <w:r w:rsidR="003E4E4D" w:rsidRPr="009E3BDC">
        <w:rPr>
          <w:rFonts w:ascii="Calibri" w:hAnsi="Calibri" w:cs="Calibri"/>
          <w:color w:val="002060"/>
          <w:sz w:val="20"/>
          <w:szCs w:val="20"/>
        </w:rPr>
        <w:t xml:space="preserve">totale </w:t>
      </w:r>
      <w:r w:rsidR="00D33954" w:rsidRPr="009E3BDC">
        <w:rPr>
          <w:rFonts w:ascii="Calibri" w:hAnsi="Calibri" w:cs="Calibri"/>
          <w:color w:val="002060"/>
          <w:sz w:val="20"/>
          <w:szCs w:val="20"/>
        </w:rPr>
        <w:t xml:space="preserve">de mobilité </w:t>
      </w:r>
      <w:r w:rsidR="003E4E4D" w:rsidRPr="009E3BDC">
        <w:rPr>
          <w:rFonts w:ascii="Calibri" w:hAnsi="Calibri" w:cs="Calibri"/>
          <w:color w:val="002060"/>
          <w:sz w:val="20"/>
          <w:szCs w:val="20"/>
        </w:rPr>
        <w:t xml:space="preserve">(jour de voyage inclus) </w:t>
      </w:r>
      <w:r w:rsidR="00D33954" w:rsidRPr="009E3BDC">
        <w:rPr>
          <w:rFonts w:ascii="Calibri" w:hAnsi="Calibri" w:cs="Calibri"/>
          <w:color w:val="002060"/>
          <w:sz w:val="20"/>
          <w:szCs w:val="20"/>
        </w:rPr>
        <w:t>commencera le</w:t>
      </w:r>
      <w:proofErr w:type="gramStart"/>
      <w:r w:rsidR="00D33954"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r w:rsidR="00D33954" w:rsidRPr="009E3BDC">
        <w:rPr>
          <w:rFonts w:ascii="Calibri" w:hAnsi="Calibri" w:cs="Calibri"/>
          <w:color w:val="002060"/>
          <w:sz w:val="20"/>
          <w:szCs w:val="20"/>
        </w:rPr>
        <w:t>et se</w:t>
      </w:r>
    </w:p>
    <w:p w14:paraId="1922E92B" w14:textId="09D2A945" w:rsidR="00D33954" w:rsidRPr="009E3BDC" w:rsidRDefault="00D33954" w:rsidP="003E4E4D">
      <w:pPr>
        <w:ind w:left="709" w:hanging="1"/>
        <w:jc w:val="both"/>
        <w:rPr>
          <w:rFonts w:ascii="Calibri" w:hAnsi="Calibri" w:cs="Calibri"/>
          <w:strike/>
          <w:color w:val="002060"/>
          <w:sz w:val="20"/>
          <w:szCs w:val="20"/>
        </w:rPr>
      </w:pPr>
      <w:r w:rsidRPr="009E3BDC">
        <w:rPr>
          <w:rFonts w:ascii="Calibri" w:hAnsi="Calibri" w:cs="Calibri"/>
          <w:color w:val="002060"/>
          <w:sz w:val="20"/>
          <w:szCs w:val="20"/>
        </w:rPr>
        <w:t xml:space="preserve"> </w:t>
      </w:r>
      <w:proofErr w:type="gramStart"/>
      <w:r w:rsidRPr="009E3BDC">
        <w:rPr>
          <w:rFonts w:ascii="Calibri" w:hAnsi="Calibri" w:cs="Calibri"/>
          <w:color w:val="002060"/>
          <w:sz w:val="20"/>
          <w:szCs w:val="20"/>
        </w:rPr>
        <w:t>terminera</w:t>
      </w:r>
      <w:proofErr w:type="gramEnd"/>
      <w:r w:rsidRPr="009E3BDC">
        <w:rPr>
          <w:rFonts w:ascii="Calibri" w:hAnsi="Calibri" w:cs="Calibri"/>
          <w:color w:val="002060"/>
          <w:sz w:val="20"/>
          <w:szCs w:val="20"/>
        </w:rPr>
        <w:t xml:space="preserve"> le</w:t>
      </w:r>
      <w:proofErr w:type="gramStart"/>
      <w:r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p>
    <w:p w14:paraId="505A05B3" w14:textId="2EDB8E26" w:rsidR="00D33954" w:rsidRPr="00B371BD" w:rsidRDefault="00D33954" w:rsidP="00C85ABA">
      <w:pPr>
        <w:tabs>
          <w:tab w:val="left" w:pos="567"/>
        </w:tabs>
        <w:ind w:left="709" w:hanging="709"/>
        <w:rPr>
          <w:rFonts w:ascii="Calibri" w:hAnsi="Calibri" w:cs="Calibri"/>
          <w:color w:val="1F497D" w:themeColor="text2"/>
          <w:sz w:val="20"/>
          <w:szCs w:val="20"/>
        </w:rPr>
      </w:pPr>
    </w:p>
    <w:p w14:paraId="66B709F4" w14:textId="15CF851D" w:rsidR="00B47B68" w:rsidRPr="009E3BDC" w:rsidRDefault="007507B4" w:rsidP="007507B4">
      <w:pPr>
        <w:jc w:val="both"/>
        <w:rPr>
          <w:rFonts w:ascii="Calibri" w:hAnsi="Calibri" w:cs="Calibri"/>
          <w:color w:val="002060"/>
          <w:sz w:val="20"/>
          <w:szCs w:val="20"/>
        </w:rPr>
      </w:pPr>
      <w:r w:rsidRPr="009E3BDC">
        <w:rPr>
          <w:rFonts w:ascii="Calibri" w:hAnsi="Calibri" w:cs="Calibri"/>
          <w:sz w:val="20"/>
          <w:szCs w:val="20"/>
        </w:rPr>
        <w:t>2.</w:t>
      </w:r>
      <w:r w:rsidR="00A24FEE" w:rsidRPr="009E3BDC">
        <w:rPr>
          <w:rFonts w:ascii="Calibri" w:hAnsi="Calibri" w:cs="Calibri"/>
          <w:sz w:val="20"/>
          <w:szCs w:val="20"/>
        </w:rPr>
        <w:t>2</w:t>
      </w:r>
      <w:r w:rsidRPr="00B371BD">
        <w:rPr>
          <w:rFonts w:ascii="Calibri" w:hAnsi="Calibri" w:cs="Calibri"/>
          <w:color w:val="1F497D" w:themeColor="text2"/>
          <w:sz w:val="20"/>
          <w:szCs w:val="20"/>
        </w:rPr>
        <w:tab/>
      </w:r>
      <w:r w:rsidR="00B47B68" w:rsidRPr="009E3BDC">
        <w:rPr>
          <w:rFonts w:ascii="Calibri" w:hAnsi="Calibri" w:cs="Calibri"/>
          <w:color w:val="002060"/>
          <w:sz w:val="20"/>
          <w:szCs w:val="20"/>
        </w:rPr>
        <w:t>La période couverte par le présent contrat comprend :</w:t>
      </w:r>
    </w:p>
    <w:p w14:paraId="776262B5" w14:textId="36D02C6D" w:rsidR="003E4E4D" w:rsidRPr="009E3BDC" w:rsidRDefault="008C2E6B" w:rsidP="00EB5705">
      <w:pPr>
        <w:pStyle w:val="Paragraphedeliste"/>
        <w:numPr>
          <w:ilvl w:val="0"/>
          <w:numId w:val="30"/>
        </w:numPr>
        <w:jc w:val="both"/>
        <w:rPr>
          <w:rFonts w:ascii="Calibri" w:hAnsi="Calibri" w:cs="Calibri"/>
          <w:color w:val="002060"/>
          <w:sz w:val="20"/>
          <w:szCs w:val="20"/>
        </w:rPr>
      </w:pPr>
      <w:r w:rsidRPr="009E3BDC">
        <w:rPr>
          <w:rFonts w:ascii="Calibri" w:hAnsi="Calibri" w:cs="Calibri"/>
          <w:color w:val="002060"/>
          <w:sz w:val="20"/>
          <w:szCs w:val="20"/>
        </w:rPr>
        <w:t>U</w:t>
      </w:r>
      <w:r w:rsidR="00B47B68" w:rsidRPr="009E3BDC">
        <w:rPr>
          <w:rFonts w:ascii="Calibri" w:hAnsi="Calibri" w:cs="Calibri"/>
          <w:color w:val="002060"/>
          <w:sz w:val="20"/>
          <w:szCs w:val="20"/>
        </w:rPr>
        <w:t>ne période de mobilité physique du</w:t>
      </w:r>
      <w:proofErr w:type="gramStart"/>
      <w:r w:rsidR="00B47B68"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r w:rsidR="003E4E4D" w:rsidRPr="009E3BDC">
        <w:rPr>
          <w:rFonts w:ascii="Calibri" w:hAnsi="Calibri" w:cs="Calibri"/>
          <w:color w:val="002060"/>
          <w:sz w:val="20"/>
          <w:szCs w:val="20"/>
        </w:rPr>
        <w:t xml:space="preserve"> (</w:t>
      </w:r>
      <w:proofErr w:type="gramStart"/>
      <w:r w:rsidR="003E4E4D" w:rsidRPr="009E3BDC">
        <w:rPr>
          <w:rFonts w:ascii="Calibri" w:hAnsi="Calibri" w:cs="Calibri"/>
          <w:color w:val="002060"/>
          <w:sz w:val="20"/>
          <w:szCs w:val="20"/>
        </w:rPr>
        <w:t>date</w:t>
      </w:r>
      <w:proofErr w:type="gramEnd"/>
      <w:r w:rsidR="003E4E4D" w:rsidRPr="009E3BDC">
        <w:rPr>
          <w:rFonts w:ascii="Calibri" w:hAnsi="Calibri" w:cs="Calibri"/>
          <w:color w:val="002060"/>
          <w:sz w:val="20"/>
          <w:szCs w:val="20"/>
        </w:rPr>
        <w:t xml:space="preserve"> de début des cours sur place)</w:t>
      </w:r>
    </w:p>
    <w:p w14:paraId="444D8846" w14:textId="22ED4A7D" w:rsidR="0090151E" w:rsidRPr="009E3BDC" w:rsidRDefault="00B47B68" w:rsidP="003E4E4D">
      <w:pPr>
        <w:pStyle w:val="Paragraphedeliste"/>
        <w:ind w:left="1068"/>
        <w:jc w:val="both"/>
        <w:rPr>
          <w:rFonts w:ascii="Calibri" w:hAnsi="Calibri" w:cs="Calibri"/>
          <w:color w:val="002060"/>
          <w:sz w:val="20"/>
          <w:szCs w:val="20"/>
        </w:rPr>
      </w:pPr>
      <w:r w:rsidRPr="009E3BDC">
        <w:rPr>
          <w:rFonts w:ascii="Calibri" w:hAnsi="Calibri" w:cs="Calibri"/>
          <w:color w:val="002060"/>
          <w:sz w:val="20"/>
          <w:szCs w:val="20"/>
        </w:rPr>
        <w:t xml:space="preserve"> </w:t>
      </w:r>
      <w:proofErr w:type="gramStart"/>
      <w:r w:rsidRPr="009E3BDC">
        <w:rPr>
          <w:rFonts w:ascii="Calibri" w:hAnsi="Calibri" w:cs="Calibri"/>
          <w:color w:val="002060"/>
          <w:sz w:val="20"/>
          <w:szCs w:val="20"/>
        </w:rPr>
        <w:t>à</w:t>
      </w:r>
      <w:proofErr w:type="gramEnd"/>
      <w:r w:rsidRPr="009E3BDC">
        <w:rPr>
          <w:rFonts w:ascii="Calibri" w:hAnsi="Calibri" w:cs="Calibri"/>
          <w:color w:val="002060"/>
          <w:sz w:val="20"/>
          <w:szCs w:val="20"/>
        </w:rPr>
        <w:t xml:space="preserve"> </w:t>
      </w:r>
      <w:proofErr w:type="gramStart"/>
      <w:r w:rsidR="003E4E4D" w:rsidRPr="009E3BDC">
        <w:rPr>
          <w:rFonts w:ascii="Calibri" w:hAnsi="Calibri" w:cs="Calibri"/>
          <w:color w:val="002060"/>
          <w:sz w:val="20"/>
          <w:szCs w:val="20"/>
        </w:rPr>
        <w:t xml:space="preserve"> </w:t>
      </w:r>
      <w:r w:rsidR="00B857AE" w:rsidRPr="009E3BDC">
        <w:rPr>
          <w:rFonts w:ascii="Calibri" w:hAnsi="Calibri" w:cs="Calibri"/>
          <w:color w:val="002060"/>
          <w:sz w:val="20"/>
          <w:szCs w:val="20"/>
        </w:rPr>
        <w:t>..…./..…./….…….</w:t>
      </w:r>
      <w:proofErr w:type="gramEnd"/>
      <w:r w:rsidR="00B857AE" w:rsidRPr="009E3BDC">
        <w:rPr>
          <w:rFonts w:ascii="Calibri" w:hAnsi="Calibri" w:cs="Calibri"/>
          <w:color w:val="002060"/>
          <w:sz w:val="20"/>
          <w:szCs w:val="20"/>
        </w:rPr>
        <w:t>.</w:t>
      </w:r>
      <w:r w:rsidR="003E4E4D" w:rsidRPr="009E3BDC">
        <w:rPr>
          <w:rFonts w:ascii="Calibri" w:hAnsi="Calibri" w:cs="Calibri"/>
          <w:color w:val="002060"/>
          <w:sz w:val="20"/>
          <w:szCs w:val="20"/>
        </w:rPr>
        <w:t xml:space="preserve"> (</w:t>
      </w:r>
      <w:proofErr w:type="gramStart"/>
      <w:r w:rsidR="003E4E4D" w:rsidRPr="009E3BDC">
        <w:rPr>
          <w:rFonts w:ascii="Calibri" w:hAnsi="Calibri" w:cs="Calibri"/>
          <w:color w:val="002060"/>
          <w:sz w:val="20"/>
          <w:szCs w:val="20"/>
        </w:rPr>
        <w:t>date</w:t>
      </w:r>
      <w:proofErr w:type="gramEnd"/>
      <w:r w:rsidR="003E4E4D" w:rsidRPr="009E3BDC">
        <w:rPr>
          <w:rFonts w:ascii="Calibri" w:hAnsi="Calibri" w:cs="Calibri"/>
          <w:color w:val="002060"/>
          <w:sz w:val="20"/>
          <w:szCs w:val="20"/>
        </w:rPr>
        <w:t xml:space="preserve"> de fin des cours sur place)</w:t>
      </w:r>
      <w:r w:rsidR="007507B4" w:rsidRPr="009E3BDC">
        <w:rPr>
          <w:rFonts w:ascii="Calibri" w:hAnsi="Calibri" w:cs="Calibri"/>
          <w:color w:val="002060"/>
          <w:sz w:val="20"/>
          <w:szCs w:val="20"/>
        </w:rPr>
        <w:t>,</w:t>
      </w:r>
      <w:r w:rsidRPr="009E3BDC">
        <w:rPr>
          <w:rFonts w:ascii="Calibri" w:hAnsi="Calibri" w:cs="Calibri"/>
          <w:color w:val="002060"/>
          <w:sz w:val="20"/>
          <w:szCs w:val="20"/>
        </w:rPr>
        <w:t xml:space="preserve"> correspondant à </w:t>
      </w:r>
      <w:r w:rsidR="00B857AE" w:rsidRPr="009E3BDC">
        <w:rPr>
          <w:rFonts w:ascii="Calibri" w:hAnsi="Calibri" w:cs="Calibri"/>
          <w:color w:val="002060"/>
          <w:sz w:val="20"/>
          <w:szCs w:val="20"/>
        </w:rPr>
        <w:t xml:space="preserve">…………. </w:t>
      </w:r>
      <w:r w:rsidR="007507B4" w:rsidRPr="009E3BDC">
        <w:rPr>
          <w:rFonts w:ascii="Calibri" w:hAnsi="Calibri" w:cs="Calibri"/>
          <w:color w:val="002060"/>
          <w:sz w:val="20"/>
          <w:szCs w:val="20"/>
        </w:rPr>
        <w:t>J</w:t>
      </w:r>
      <w:r w:rsidR="008D44FD" w:rsidRPr="009E3BDC">
        <w:rPr>
          <w:rFonts w:ascii="Calibri" w:hAnsi="Calibri" w:cs="Calibri"/>
          <w:color w:val="002060"/>
          <w:sz w:val="20"/>
          <w:szCs w:val="20"/>
        </w:rPr>
        <w:t>ours</w:t>
      </w:r>
      <w:r w:rsidR="007507B4" w:rsidRPr="009E3BDC">
        <w:rPr>
          <w:rFonts w:ascii="Calibri" w:hAnsi="Calibri" w:cs="Calibri"/>
          <w:color w:val="002060"/>
          <w:sz w:val="20"/>
          <w:szCs w:val="20"/>
        </w:rPr>
        <w:t>.</w:t>
      </w:r>
    </w:p>
    <w:p w14:paraId="17C6B727" w14:textId="0B47FAAA" w:rsidR="00B857AE" w:rsidRPr="00A5697F" w:rsidRDefault="00B857AE" w:rsidP="0090151E">
      <w:pPr>
        <w:ind w:left="927"/>
        <w:jc w:val="both"/>
        <w:rPr>
          <w:rFonts w:ascii="Calibri" w:hAnsi="Calibri" w:cs="Calibri"/>
          <w:color w:val="002060"/>
          <w:sz w:val="20"/>
          <w:szCs w:val="20"/>
        </w:rPr>
      </w:pPr>
    </w:p>
    <w:p w14:paraId="5108F5BC" w14:textId="09E01588" w:rsidR="0090151E" w:rsidRPr="00F54318" w:rsidRDefault="0090151E" w:rsidP="007507B4">
      <w:pPr>
        <w:tabs>
          <w:tab w:val="left" w:pos="567"/>
        </w:tabs>
        <w:ind w:left="564" w:hanging="564"/>
        <w:jc w:val="both"/>
        <w:rPr>
          <w:rFonts w:ascii="Calibri" w:hAnsi="Calibri" w:cs="Calibri"/>
          <w:color w:val="002060"/>
          <w:sz w:val="20"/>
          <w:szCs w:val="20"/>
        </w:rPr>
      </w:pPr>
      <w:r w:rsidRPr="00A5697F">
        <w:rPr>
          <w:rFonts w:ascii="Calibri" w:hAnsi="Calibri" w:cs="Calibri"/>
          <w:sz w:val="20"/>
          <w:szCs w:val="20"/>
        </w:rPr>
        <w:t>2.</w:t>
      </w:r>
      <w:r w:rsidR="00A24FEE">
        <w:rPr>
          <w:rFonts w:ascii="Calibri" w:hAnsi="Calibri" w:cs="Calibri"/>
          <w:sz w:val="20"/>
          <w:szCs w:val="20"/>
        </w:rPr>
        <w:t>3</w:t>
      </w:r>
      <w:r w:rsidR="00E80CBC" w:rsidRPr="00A5697F">
        <w:rPr>
          <w:rFonts w:ascii="Calibri" w:hAnsi="Calibri" w:cs="Calibri"/>
          <w:sz w:val="20"/>
          <w:szCs w:val="20"/>
        </w:rPr>
        <w:tab/>
      </w:r>
      <w:r w:rsidR="00810896" w:rsidRPr="00F54318">
        <w:rPr>
          <w:rFonts w:asciiTheme="majorHAnsi" w:hAnsiTheme="majorHAnsi" w:cstheme="majorHAnsi"/>
          <w:color w:val="002060"/>
          <w:sz w:val="20"/>
          <w:szCs w:val="20"/>
        </w:rPr>
        <w:t>L’</w:t>
      </w:r>
      <w:r w:rsidRPr="00F54318">
        <w:rPr>
          <w:rFonts w:ascii="Calibri" w:hAnsi="Calibri" w:cs="Calibri"/>
          <w:color w:val="002060"/>
          <w:sz w:val="20"/>
          <w:szCs w:val="20"/>
        </w:rPr>
        <w:t>attestation de présence (ou tout justificatif annexé à ce document) devra comporter les dates effectives de début et de fin de mobilité, y compris celles de la composante virtuelle.</w:t>
      </w:r>
    </w:p>
    <w:p w14:paraId="425BC4AB" w14:textId="067F5207" w:rsidR="0090151E" w:rsidRPr="00A53CFF" w:rsidRDefault="000A2AA0" w:rsidP="006550A9">
      <w:pPr>
        <w:ind w:left="709" w:hanging="1"/>
        <w:jc w:val="both"/>
        <w:rPr>
          <w:rFonts w:ascii="Calibri" w:hAnsi="Calibri" w:cs="Calibri"/>
          <w:b/>
          <w:color w:val="002060"/>
        </w:rPr>
      </w:pPr>
      <w:r w:rsidRPr="000A2AA0">
        <w:rPr>
          <w:rFonts w:ascii="Calibri" w:hAnsi="Calibri" w:cs="Calibri"/>
          <w:color w:val="002060"/>
          <w:sz w:val="18"/>
          <w:szCs w:val="18"/>
        </w:rPr>
        <w:tab/>
      </w:r>
    </w:p>
    <w:p w14:paraId="782CA7EB" w14:textId="0034B92A"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3 – </w:t>
      </w:r>
      <w:r w:rsidR="00D33954" w:rsidRPr="00A5697F">
        <w:rPr>
          <w:rFonts w:ascii="Calibri" w:hAnsi="Calibri" w:cs="Calibri"/>
          <w:b/>
          <w:color w:val="002060"/>
        </w:rPr>
        <w:t>AIDE FINANCIERE</w:t>
      </w:r>
    </w:p>
    <w:p w14:paraId="6460B710" w14:textId="6176C35B" w:rsidR="00CC491C" w:rsidRDefault="00CC491C" w:rsidP="007507B4">
      <w:pPr>
        <w:ind w:left="567" w:hanging="567"/>
        <w:jc w:val="both"/>
        <w:rPr>
          <w:rFonts w:ascii="Calibri" w:hAnsi="Calibri" w:cs="Calibri"/>
          <w:sz w:val="20"/>
          <w:szCs w:val="20"/>
        </w:rPr>
      </w:pPr>
    </w:p>
    <w:p w14:paraId="2FF4C426" w14:textId="165F62DF" w:rsidR="002474A6" w:rsidRPr="00F54318" w:rsidRDefault="00C85ABA" w:rsidP="007507B4">
      <w:pPr>
        <w:ind w:left="567" w:hanging="567"/>
        <w:jc w:val="both"/>
        <w:rPr>
          <w:rFonts w:ascii="Calibri" w:hAnsi="Calibri" w:cs="Calibri"/>
          <w:color w:val="002060"/>
          <w:sz w:val="20"/>
          <w:szCs w:val="20"/>
        </w:rPr>
      </w:pPr>
      <w:r w:rsidRPr="00A5697F">
        <w:rPr>
          <w:rFonts w:ascii="Calibri" w:hAnsi="Calibri" w:cs="Calibri"/>
          <w:sz w:val="20"/>
          <w:szCs w:val="20"/>
        </w:rPr>
        <w:t>3.1</w:t>
      </w:r>
      <w:r w:rsidRPr="00A5697F">
        <w:rPr>
          <w:rFonts w:ascii="Calibri" w:hAnsi="Calibri" w:cs="Calibri"/>
          <w:sz w:val="20"/>
          <w:szCs w:val="20"/>
        </w:rPr>
        <w:tab/>
      </w:r>
      <w:r w:rsidR="002474A6" w:rsidRPr="00F54318">
        <w:rPr>
          <w:rFonts w:ascii="Calibri" w:hAnsi="Calibri" w:cs="Calibri"/>
          <w:color w:val="002060"/>
          <w:sz w:val="20"/>
          <w:szCs w:val="20"/>
        </w:rPr>
        <w:t>L’aide financière est calculée sur la base des règles financières du guide du programme Erasmus+</w:t>
      </w:r>
      <w:r w:rsidR="0090151E" w:rsidRPr="00F54318">
        <w:rPr>
          <w:rFonts w:ascii="Calibri" w:hAnsi="Calibri" w:cs="Calibri"/>
          <w:color w:val="002060"/>
          <w:sz w:val="20"/>
          <w:szCs w:val="20"/>
        </w:rPr>
        <w:t xml:space="preserve"> [version 202</w:t>
      </w:r>
      <w:r w:rsidR="00A24FEE">
        <w:rPr>
          <w:rFonts w:ascii="Calibri" w:hAnsi="Calibri" w:cs="Calibri"/>
          <w:color w:val="002060"/>
          <w:sz w:val="20"/>
          <w:szCs w:val="20"/>
        </w:rPr>
        <w:t>5</w:t>
      </w:r>
      <w:r w:rsidR="0090151E" w:rsidRPr="00F54318">
        <w:rPr>
          <w:rFonts w:ascii="Calibri" w:hAnsi="Calibri" w:cs="Calibri"/>
          <w:color w:val="002060"/>
          <w:sz w:val="20"/>
          <w:szCs w:val="20"/>
        </w:rPr>
        <w:t>]</w:t>
      </w:r>
      <w:r w:rsidR="002474A6" w:rsidRPr="00F54318">
        <w:rPr>
          <w:rFonts w:ascii="Calibri" w:hAnsi="Calibri" w:cs="Calibri"/>
          <w:color w:val="002060"/>
          <w:sz w:val="20"/>
          <w:szCs w:val="20"/>
        </w:rPr>
        <w:t>.</w:t>
      </w:r>
    </w:p>
    <w:p w14:paraId="004BF59D" w14:textId="19541772" w:rsidR="00D33954" w:rsidRPr="00F54318" w:rsidRDefault="00D33954" w:rsidP="00C85ABA">
      <w:pPr>
        <w:pStyle w:val="Text1"/>
        <w:spacing w:after="0"/>
        <w:ind w:left="709" w:hanging="709"/>
        <w:rPr>
          <w:rFonts w:ascii="Calibri" w:hAnsi="Calibri" w:cs="Calibri"/>
          <w:color w:val="002060"/>
          <w:sz w:val="20"/>
          <w:u w:val="single"/>
        </w:rPr>
      </w:pPr>
    </w:p>
    <w:p w14:paraId="48436F2D" w14:textId="7443C8B6" w:rsidR="003D6C47" w:rsidRPr="009E3BDC" w:rsidRDefault="00C85ABA" w:rsidP="00BC23A6">
      <w:pPr>
        <w:ind w:left="567" w:hanging="567"/>
        <w:jc w:val="both"/>
        <w:rPr>
          <w:rFonts w:ascii="Calibri" w:hAnsi="Calibri" w:cs="Calibri"/>
          <w:color w:val="002060"/>
          <w:sz w:val="20"/>
          <w:szCs w:val="20"/>
        </w:rPr>
      </w:pPr>
      <w:r w:rsidRPr="009E3BDC">
        <w:rPr>
          <w:rFonts w:ascii="Calibri" w:hAnsi="Calibri" w:cs="Calibri"/>
          <w:sz w:val="20"/>
          <w:szCs w:val="20"/>
        </w:rPr>
        <w:t>3.2</w:t>
      </w:r>
      <w:r w:rsidRPr="00A5697F">
        <w:rPr>
          <w:rFonts w:ascii="Calibri" w:hAnsi="Calibri" w:cs="Calibri"/>
          <w:color w:val="1F497D" w:themeColor="text2"/>
          <w:sz w:val="20"/>
          <w:szCs w:val="20"/>
        </w:rPr>
        <w:tab/>
      </w:r>
      <w:r w:rsidR="003D6C47" w:rsidRPr="009E3BDC">
        <w:rPr>
          <w:rFonts w:ascii="Calibri" w:hAnsi="Calibri" w:cs="Calibri"/>
          <w:color w:val="002060"/>
          <w:sz w:val="20"/>
          <w:szCs w:val="20"/>
        </w:rPr>
        <w:t xml:space="preserve">Le participant recevra une aide financière des fonds Erasmus+ de l'UE pour </w:t>
      </w:r>
      <w:r w:rsidR="00810896" w:rsidRPr="009E3BDC">
        <w:rPr>
          <w:rFonts w:ascii="Calibri" w:hAnsi="Calibri" w:cs="Calibri"/>
          <w:color w:val="002060"/>
          <w:sz w:val="20"/>
          <w:szCs w:val="20"/>
        </w:rPr>
        <w:t>………. Jours.</w:t>
      </w:r>
    </w:p>
    <w:p w14:paraId="6D75E089" w14:textId="235BD779" w:rsidR="003D6C47" w:rsidRPr="00A5697F" w:rsidRDefault="003D6C47" w:rsidP="0090151E">
      <w:pPr>
        <w:ind w:left="709" w:hanging="709"/>
        <w:jc w:val="both"/>
        <w:rPr>
          <w:rFonts w:ascii="Calibri" w:hAnsi="Calibri" w:cs="Calibri"/>
          <w:sz w:val="20"/>
          <w:szCs w:val="20"/>
        </w:rPr>
      </w:pPr>
    </w:p>
    <w:p w14:paraId="60169082" w14:textId="55BA3102" w:rsidR="003D6C47" w:rsidRPr="00F54318" w:rsidRDefault="003D6C47" w:rsidP="00BC23A6">
      <w:pPr>
        <w:ind w:left="567" w:hanging="567"/>
        <w:jc w:val="both"/>
        <w:rPr>
          <w:rFonts w:ascii="Calibri" w:hAnsi="Calibri" w:cs="Calibri"/>
          <w:sz w:val="20"/>
          <w:szCs w:val="20"/>
        </w:rPr>
      </w:pPr>
      <w:r w:rsidRPr="00A5697F">
        <w:rPr>
          <w:rFonts w:ascii="Calibri" w:hAnsi="Calibri" w:cs="Calibri"/>
          <w:sz w:val="20"/>
          <w:szCs w:val="20"/>
        </w:rPr>
        <w:t>3.3</w:t>
      </w:r>
      <w:r w:rsidRPr="00A5697F">
        <w:rPr>
          <w:rFonts w:ascii="Calibri" w:hAnsi="Calibri" w:cs="Calibri"/>
          <w:sz w:val="20"/>
          <w:szCs w:val="20"/>
        </w:rPr>
        <w:tab/>
      </w:r>
      <w:r w:rsidRPr="00F54318">
        <w:rPr>
          <w:rFonts w:ascii="Calibri" w:hAnsi="Calibri" w:cs="Calibri"/>
          <w:color w:val="002060"/>
          <w:sz w:val="20"/>
          <w:szCs w:val="20"/>
        </w:rPr>
        <w:t xml:space="preserve">Le participant peut soumettre une demande de prolongation de la période de mobilité physique dans la limite fixée dans le guide du programme Erasmus+ de </w:t>
      </w:r>
      <w:r w:rsidR="004242F1" w:rsidRPr="00F54318">
        <w:rPr>
          <w:rFonts w:ascii="Calibri" w:hAnsi="Calibri" w:cs="Calibri"/>
          <w:color w:val="002060"/>
          <w:sz w:val="20"/>
          <w:szCs w:val="20"/>
        </w:rPr>
        <w:t>360</w:t>
      </w:r>
      <w:r w:rsidRPr="00F54318">
        <w:rPr>
          <w:rFonts w:ascii="Calibri" w:hAnsi="Calibri" w:cs="Calibri"/>
          <w:color w:val="002060"/>
          <w:sz w:val="20"/>
          <w:szCs w:val="20"/>
        </w:rPr>
        <w:t xml:space="preserve"> jours. Si l'organisme accepte de prolonger la durée de la période de mobilité, le contrat sera modifié en conséquence.</w:t>
      </w:r>
    </w:p>
    <w:p w14:paraId="063605B0" w14:textId="480B79E3" w:rsidR="001D52D9" w:rsidRPr="00F54318" w:rsidRDefault="009D0789" w:rsidP="0090151E">
      <w:pPr>
        <w:ind w:left="709" w:hanging="709"/>
        <w:jc w:val="both"/>
        <w:rPr>
          <w:rFonts w:ascii="Calibri" w:hAnsi="Calibri" w:cs="Calibri"/>
          <w:sz w:val="20"/>
          <w:szCs w:val="20"/>
        </w:rPr>
      </w:pPr>
      <w:r>
        <w:rPr>
          <w:noProof/>
        </w:rPr>
        <w:drawing>
          <wp:anchor distT="0" distB="0" distL="114300" distR="114300" simplePos="0" relativeHeight="251727871" behindDoc="1" locked="0" layoutInCell="1" allowOverlap="1" wp14:anchorId="283A30CF" wp14:editId="3E08C46D">
            <wp:simplePos x="0" y="0"/>
            <wp:positionH relativeFrom="column">
              <wp:posOffset>5119370</wp:posOffset>
            </wp:positionH>
            <wp:positionV relativeFrom="paragraph">
              <wp:posOffset>132080</wp:posOffset>
            </wp:positionV>
            <wp:extent cx="777240" cy="693420"/>
            <wp:effectExtent l="0" t="0" r="3810" b="0"/>
            <wp:wrapNone/>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777240" cy="693420"/>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28"/>
        </w:rPr>
        <mc:AlternateContent>
          <mc:Choice Requires="wps">
            <w:drawing>
              <wp:anchor distT="0" distB="0" distL="114300" distR="114300" simplePos="0" relativeHeight="251674623" behindDoc="1" locked="0" layoutInCell="1" allowOverlap="1" wp14:anchorId="6611597F" wp14:editId="2AD47C91">
                <wp:simplePos x="0" y="0"/>
                <wp:positionH relativeFrom="column">
                  <wp:posOffset>-134620</wp:posOffset>
                </wp:positionH>
                <wp:positionV relativeFrom="paragraph">
                  <wp:posOffset>88265</wp:posOffset>
                </wp:positionV>
                <wp:extent cx="6351270" cy="767715"/>
                <wp:effectExtent l="19050" t="19050" r="30480" b="32385"/>
                <wp:wrapNone/>
                <wp:docPr id="19" name="Rectangle 19"/>
                <wp:cNvGraphicFramePr/>
                <a:graphic xmlns:a="http://schemas.openxmlformats.org/drawingml/2006/main">
                  <a:graphicData uri="http://schemas.microsoft.com/office/word/2010/wordprocessingShape">
                    <wps:wsp>
                      <wps:cNvSpPr/>
                      <wps:spPr>
                        <a:xfrm>
                          <a:off x="0" y="0"/>
                          <a:ext cx="6351270" cy="767715"/>
                        </a:xfrm>
                        <a:prstGeom prst="rect">
                          <a:avLst/>
                        </a:prstGeom>
                        <a:solidFill>
                          <a:schemeClr val="bg1"/>
                        </a:solidFill>
                        <a:ln w="57150">
                          <a:solidFill>
                            <a:schemeClr val="bg1">
                              <a:lumMod val="65000"/>
                            </a:schemeClr>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032C21" id="Rectangle 19" o:spid="_x0000_s1026" style="position:absolute;margin-left:-10.6pt;margin-top:6.95pt;width:500.1pt;height:60.45pt;z-index:-2516418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" fillcolor="white [3212]" strokecolor="#a5a5a5 [2092]" strokeweight="4.5pt"/>
            </w:pict>
          </mc:Fallback>
        </mc:AlternateContent>
      </w:r>
    </w:p>
    <w:p w14:paraId="35F56D56" w14:textId="7E736CA2" w:rsidR="00ED4770" w:rsidRPr="009E3BDC" w:rsidRDefault="007507B4" w:rsidP="007507B4">
      <w:pPr>
        <w:ind w:left="567" w:hanging="567"/>
        <w:jc w:val="both"/>
        <w:rPr>
          <w:rFonts w:ascii="Calibri" w:hAnsi="Calibri" w:cs="Calibri"/>
          <w:color w:val="002060"/>
          <w:sz w:val="20"/>
          <w:szCs w:val="20"/>
        </w:rPr>
      </w:pPr>
      <w:r w:rsidRPr="009E3BDC">
        <w:rPr>
          <w:rFonts w:ascii="Calibri" w:hAnsi="Calibri" w:cs="Calibri"/>
          <w:sz w:val="20"/>
          <w:szCs w:val="20"/>
        </w:rPr>
        <w:t xml:space="preserve">3.4 </w:t>
      </w:r>
      <w:r w:rsidRPr="00A5697F">
        <w:rPr>
          <w:rFonts w:ascii="Calibri" w:hAnsi="Calibri" w:cs="Calibri"/>
          <w:color w:val="1F497D" w:themeColor="text2"/>
          <w:sz w:val="20"/>
          <w:szCs w:val="20"/>
        </w:rPr>
        <w:tab/>
      </w:r>
      <w:r w:rsidR="00AB7AF1" w:rsidRPr="009E3BDC">
        <w:rPr>
          <w:rFonts w:ascii="Calibri" w:hAnsi="Calibri" w:cs="Calibri"/>
          <w:color w:val="002060"/>
          <w:sz w:val="20"/>
          <w:szCs w:val="20"/>
        </w:rPr>
        <w:t xml:space="preserve">L’organisme </w:t>
      </w:r>
      <w:r w:rsidR="00631F8E" w:rsidRPr="009E3BDC">
        <w:rPr>
          <w:rFonts w:ascii="Calibri" w:hAnsi="Calibri" w:cs="Calibri"/>
          <w:color w:val="002060"/>
          <w:sz w:val="20"/>
          <w:szCs w:val="20"/>
        </w:rPr>
        <w:t>versera</w:t>
      </w:r>
      <w:r w:rsidR="00AB7AF1" w:rsidRPr="009E3BDC">
        <w:rPr>
          <w:rFonts w:ascii="Calibri" w:hAnsi="Calibri" w:cs="Calibri"/>
          <w:color w:val="002060"/>
          <w:sz w:val="20"/>
          <w:szCs w:val="20"/>
        </w:rPr>
        <w:t xml:space="preserve"> au participant une aide financière totale pour la période de mobilité</w:t>
      </w:r>
    </w:p>
    <w:p w14:paraId="6C034083" w14:textId="74A6C816" w:rsidR="007A3325" w:rsidRPr="009E3BDC" w:rsidRDefault="003B2964" w:rsidP="007507B4">
      <w:pPr>
        <w:ind w:left="567" w:hanging="567"/>
        <w:jc w:val="both"/>
        <w:rPr>
          <w:rFonts w:ascii="Calibri" w:hAnsi="Calibri" w:cs="Calibri"/>
          <w:color w:val="002060"/>
          <w:sz w:val="20"/>
          <w:szCs w:val="20"/>
        </w:rPr>
      </w:pPr>
      <w:r>
        <w:rPr>
          <w:noProof/>
        </w:rPr>
        <mc:AlternateContent>
          <mc:Choice Requires="wps">
            <w:drawing>
              <wp:anchor distT="0" distB="0" distL="114300" distR="114300" simplePos="0" relativeHeight="251744256" behindDoc="0" locked="0" layoutInCell="1" allowOverlap="1" wp14:anchorId="5D8B7137" wp14:editId="4964A620">
                <wp:simplePos x="0" y="0"/>
                <wp:positionH relativeFrom="margin">
                  <wp:posOffset>3733800</wp:posOffset>
                </wp:positionH>
                <wp:positionV relativeFrom="paragraph">
                  <wp:posOffset>154940</wp:posOffset>
                </wp:positionV>
                <wp:extent cx="1501140" cy="365760"/>
                <wp:effectExtent l="0" t="0" r="0" b="0"/>
                <wp:wrapNone/>
                <wp:docPr id="443393506" name="Zone de texte 443393506"/>
                <wp:cNvGraphicFramePr/>
                <a:graphic xmlns:a="http://schemas.openxmlformats.org/drawingml/2006/main">
                  <a:graphicData uri="http://schemas.microsoft.com/office/word/2010/wordprocessingShape">
                    <wps:wsp>
                      <wps:cNvSpPr txBox="1"/>
                      <wps:spPr>
                        <a:xfrm>
                          <a:off x="0" y="0"/>
                          <a:ext cx="1501140" cy="365760"/>
                        </a:xfrm>
                        <a:prstGeom prst="rect">
                          <a:avLst/>
                        </a:prstGeom>
                        <a:noFill/>
                        <a:ln>
                          <a:noFill/>
                        </a:ln>
                      </wps:spPr>
                      <wps:txbx>
                        <w:txbxContent>
                          <w:p w14:paraId="7A76CF06" w14:textId="77777777"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B7137" id="Zone de texte 443393506" o:spid="_x0000_s1028" type="#_x0000_t202" style="position:absolute;left:0;text-align:left;margin-left:294pt;margin-top:12.2pt;width:118.2pt;height:28.8pt;z-index:25174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" filled="f" stroked="f">
                <v:textbox>
                  <w:txbxContent>
                    <w:p w14:paraId="7A76CF06" w14:textId="77777777" w:rsidR="003B2964" w:rsidRPr="003B2964" w:rsidRDefault="003B2964" w:rsidP="003B2964">
                      <w:pPr>
                        <w:spacing w:after="120"/>
                        <w:jc w:val="center"/>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pPr>
                      <w:r w:rsidRPr="003B2964">
                        <w:rPr>
                          <w:rFonts w:asciiTheme="majorHAnsi" w:hAnsiTheme="majorHAnsi" w:cstheme="majorHAnsi"/>
                          <w:b/>
                          <w:color w:val="808080" w:themeColor="background1" w:themeShade="80"/>
                          <w:sz w:val="40"/>
                          <w:szCs w:val="40"/>
                          <w14:textOutline w14:w="11112" w14:cap="flat" w14:cmpd="sng" w14:algn="ctr">
                            <w14:noFill/>
                            <w14:prstDash w14:val="solid"/>
                            <w14:round/>
                          </w14:textOutline>
                        </w:rPr>
                        <w:t>Réservé DRI</w:t>
                      </w:r>
                    </w:p>
                  </w:txbxContent>
                </v:textbox>
                <w10:wrap anchorx="margin"/>
              </v:shape>
            </w:pict>
          </mc:Fallback>
        </mc:AlternateContent>
      </w:r>
    </w:p>
    <w:p w14:paraId="365C03FF" w14:textId="182544F7" w:rsidR="00AB7AF1" w:rsidRPr="009E3BDC" w:rsidRDefault="00AB7AF1" w:rsidP="00ED4770">
      <w:pPr>
        <w:ind w:left="567"/>
        <w:jc w:val="both"/>
        <w:rPr>
          <w:rFonts w:ascii="Calibri" w:hAnsi="Calibri" w:cs="Calibri"/>
          <w:color w:val="002060"/>
          <w:sz w:val="20"/>
          <w:szCs w:val="20"/>
        </w:rPr>
      </w:pPr>
      <w:proofErr w:type="gramStart"/>
      <w:r w:rsidRPr="009E3BDC">
        <w:rPr>
          <w:rFonts w:ascii="Calibri" w:hAnsi="Calibri" w:cs="Calibri"/>
          <w:color w:val="002060"/>
          <w:sz w:val="20"/>
          <w:szCs w:val="20"/>
        </w:rPr>
        <w:t>d’un</w:t>
      </w:r>
      <w:proofErr w:type="gramEnd"/>
      <w:r w:rsidRPr="009E3BDC">
        <w:rPr>
          <w:rFonts w:ascii="Calibri" w:hAnsi="Calibri" w:cs="Calibri"/>
          <w:color w:val="002060"/>
          <w:sz w:val="20"/>
          <w:szCs w:val="20"/>
        </w:rPr>
        <w:t xml:space="preserve"> montant de </w:t>
      </w:r>
      <w:r w:rsidR="004242F1" w:rsidRPr="009E3BDC">
        <w:rPr>
          <w:rFonts w:ascii="Calibri" w:hAnsi="Calibri" w:cs="Calibri"/>
          <w:color w:val="002060"/>
          <w:sz w:val="20"/>
          <w:szCs w:val="20"/>
        </w:rPr>
        <w:t>…………</w:t>
      </w:r>
      <w:r w:rsidRPr="009E3BDC">
        <w:rPr>
          <w:rFonts w:ascii="Calibri" w:hAnsi="Calibri" w:cs="Calibri"/>
          <w:color w:val="002060"/>
          <w:sz w:val="20"/>
          <w:szCs w:val="20"/>
        </w:rPr>
        <w:t xml:space="preserve"> euros</w:t>
      </w:r>
      <w:r w:rsidR="009D0789" w:rsidRPr="009E3BDC">
        <w:rPr>
          <w:rFonts w:ascii="Calibri" w:hAnsi="Calibri" w:cs="Calibri"/>
          <w:color w:val="002060"/>
          <w:sz w:val="20"/>
          <w:szCs w:val="20"/>
        </w:rPr>
        <w:t xml:space="preserve"> (prévisionnel)</w:t>
      </w:r>
      <w:r w:rsidR="00B371BD" w:rsidRPr="009E3BDC">
        <w:rPr>
          <w:rFonts w:ascii="Calibri" w:hAnsi="Calibri" w:cs="Calibri"/>
          <w:color w:val="002060"/>
          <w:sz w:val="20"/>
          <w:szCs w:val="20"/>
        </w:rPr>
        <w:t>.</w:t>
      </w:r>
    </w:p>
    <w:p w14:paraId="31CE5218" w14:textId="427167B7" w:rsidR="007A3325" w:rsidRPr="00ED4770" w:rsidRDefault="007A3325" w:rsidP="00ED4770">
      <w:pPr>
        <w:ind w:left="567"/>
        <w:jc w:val="both"/>
        <w:rPr>
          <w:rFonts w:ascii="Calibri" w:hAnsi="Calibri" w:cs="Calibri"/>
          <w:color w:val="FFFFFF" w:themeColor="background1"/>
          <w:sz w:val="20"/>
          <w:szCs w:val="20"/>
        </w:rPr>
      </w:pPr>
    </w:p>
    <w:p w14:paraId="69796161" w14:textId="1B7EB14E" w:rsidR="007507B4" w:rsidRPr="00F54318" w:rsidRDefault="007507B4" w:rsidP="007507B4">
      <w:pPr>
        <w:ind w:left="567" w:hanging="567"/>
        <w:jc w:val="both"/>
        <w:rPr>
          <w:rFonts w:asciiTheme="majorHAnsi" w:hAnsiTheme="majorHAnsi" w:cstheme="majorHAnsi"/>
          <w:sz w:val="20"/>
          <w:szCs w:val="20"/>
        </w:rPr>
      </w:pPr>
    </w:p>
    <w:p w14:paraId="254644A9" w14:textId="71514927" w:rsidR="00CC491C" w:rsidRDefault="008563CE" w:rsidP="00EB1001">
      <w:pPr>
        <w:ind w:left="567" w:hanging="567"/>
        <w:jc w:val="both"/>
        <w:rPr>
          <w:rFonts w:ascii="Calibri" w:hAnsi="Calibri" w:cs="Calibri"/>
          <w:color w:val="002060"/>
          <w:sz w:val="20"/>
          <w:szCs w:val="20"/>
        </w:rPr>
      </w:pPr>
      <w:r w:rsidRPr="00A5697F">
        <w:rPr>
          <w:rFonts w:ascii="Calibri" w:hAnsi="Calibri" w:cs="Calibri"/>
          <w:sz w:val="20"/>
          <w:szCs w:val="20"/>
        </w:rPr>
        <w:t>3.5</w:t>
      </w:r>
      <w:r w:rsidR="00C85ABA" w:rsidRPr="00A5697F">
        <w:rPr>
          <w:rFonts w:ascii="Calibri" w:hAnsi="Calibri" w:cs="Calibri"/>
          <w:sz w:val="20"/>
          <w:szCs w:val="20"/>
        </w:rPr>
        <w:tab/>
      </w:r>
      <w:r w:rsidR="00F4307A" w:rsidRPr="00F54318">
        <w:rPr>
          <w:rFonts w:ascii="Calibri" w:hAnsi="Calibri" w:cs="Calibri"/>
          <w:color w:val="002060"/>
          <w:sz w:val="20"/>
          <w:szCs w:val="20"/>
        </w:rPr>
        <w:t xml:space="preserve">La contribution aux coûts liés au voyage ou à </w:t>
      </w:r>
      <w:r w:rsidR="009D0789" w:rsidRPr="00F54318">
        <w:rPr>
          <w:rFonts w:ascii="Calibri" w:hAnsi="Calibri" w:cs="Calibri"/>
          <w:color w:val="002060"/>
          <w:sz w:val="20"/>
          <w:szCs w:val="20"/>
        </w:rPr>
        <w:t>l’inclusion :</w:t>
      </w:r>
      <w:r w:rsidR="00DD5D27" w:rsidRPr="00F54318">
        <w:rPr>
          <w:rFonts w:ascii="Calibri" w:hAnsi="Calibri" w:cs="Calibri"/>
          <w:color w:val="002060"/>
          <w:sz w:val="20"/>
          <w:szCs w:val="20"/>
        </w:rPr>
        <w:t xml:space="preserve"> </w:t>
      </w:r>
      <w:r w:rsidR="005F09B4" w:rsidRPr="00F54318">
        <w:rPr>
          <w:rFonts w:ascii="Calibri" w:hAnsi="Calibri" w:cs="Calibri"/>
          <w:color w:val="002060"/>
          <w:sz w:val="20"/>
          <w:szCs w:val="20"/>
        </w:rPr>
        <w:t>compl</w:t>
      </w:r>
      <w:r w:rsidR="009B6D0E" w:rsidRPr="00F54318">
        <w:rPr>
          <w:rFonts w:ascii="Calibri" w:hAnsi="Calibri" w:cs="Calibri"/>
          <w:color w:val="002060"/>
          <w:sz w:val="20"/>
          <w:szCs w:val="20"/>
        </w:rPr>
        <w:t>é</w:t>
      </w:r>
      <w:r w:rsidR="005F09B4" w:rsidRPr="00F54318">
        <w:rPr>
          <w:rFonts w:ascii="Calibri" w:hAnsi="Calibri" w:cs="Calibri"/>
          <w:color w:val="002060"/>
          <w:sz w:val="20"/>
          <w:szCs w:val="20"/>
        </w:rPr>
        <w:t xml:space="preserve">ment inclusion </w:t>
      </w:r>
      <w:r w:rsidR="00DD5D27" w:rsidRPr="00F54318">
        <w:rPr>
          <w:rFonts w:ascii="Calibri" w:hAnsi="Calibri" w:cs="Calibri"/>
          <w:color w:val="002060"/>
          <w:sz w:val="20"/>
          <w:szCs w:val="20"/>
        </w:rPr>
        <w:t>se fera</w:t>
      </w:r>
      <w:r w:rsidR="005F09B4" w:rsidRPr="00F54318">
        <w:rPr>
          <w:rFonts w:ascii="Calibri" w:hAnsi="Calibri" w:cs="Calibri"/>
          <w:color w:val="002060"/>
          <w:sz w:val="20"/>
          <w:szCs w:val="20"/>
        </w:rPr>
        <w:t xml:space="preserve"> sur présentation de justificatifs</w:t>
      </w:r>
      <w:r w:rsidR="00DD5D27" w:rsidRPr="00F54318">
        <w:rPr>
          <w:rFonts w:ascii="Calibri" w:hAnsi="Calibri" w:cs="Calibri"/>
          <w:color w:val="002060"/>
          <w:sz w:val="20"/>
          <w:szCs w:val="20"/>
        </w:rPr>
        <w:t xml:space="preserve"> par le participant.</w:t>
      </w:r>
    </w:p>
    <w:p w14:paraId="567063D0" w14:textId="77777777" w:rsidR="00CC491C" w:rsidRDefault="00CC491C">
      <w:pPr>
        <w:rPr>
          <w:rFonts w:ascii="Calibri" w:hAnsi="Calibri" w:cs="Calibri"/>
          <w:color w:val="002060"/>
          <w:sz w:val="20"/>
          <w:szCs w:val="20"/>
        </w:rPr>
      </w:pPr>
      <w:r>
        <w:rPr>
          <w:rFonts w:ascii="Calibri" w:hAnsi="Calibri" w:cs="Calibri"/>
          <w:color w:val="002060"/>
          <w:sz w:val="20"/>
          <w:szCs w:val="20"/>
        </w:rPr>
        <w:br w:type="page"/>
      </w:r>
    </w:p>
    <w:p w14:paraId="36377E7A" w14:textId="6A4D75EA" w:rsidR="00EB1001" w:rsidRPr="00A5697F" w:rsidRDefault="00EB1001" w:rsidP="00EB1001">
      <w:pPr>
        <w:pBdr>
          <w:bottom w:val="single" w:sz="4" w:space="1" w:color="auto"/>
        </w:pBdr>
        <w:rPr>
          <w:rFonts w:ascii="Calibri" w:hAnsi="Calibri" w:cs="Calibri"/>
          <w:b/>
        </w:rPr>
      </w:pPr>
      <w:r w:rsidRPr="00A5697F">
        <w:rPr>
          <w:rFonts w:ascii="Calibri" w:hAnsi="Calibri" w:cs="Calibri"/>
          <w:b/>
        </w:rPr>
        <w:lastRenderedPageBreak/>
        <w:t xml:space="preserve">ARTICLE 4 – </w:t>
      </w:r>
      <w:r w:rsidR="005751AB">
        <w:rPr>
          <w:rFonts w:ascii="Calibri" w:hAnsi="Calibri" w:cs="Calibri"/>
          <w:b/>
          <w:color w:val="002060"/>
          <w:lang w:val="en-US"/>
        </w:rPr>
        <w:t>DROIT AU SOUTIEN FINANCIER</w:t>
      </w:r>
    </w:p>
    <w:p w14:paraId="572DE2B7" w14:textId="77777777" w:rsidR="00CC491C" w:rsidRDefault="00CC491C" w:rsidP="00F240E5">
      <w:pPr>
        <w:ind w:left="567" w:hanging="567"/>
        <w:jc w:val="both"/>
        <w:rPr>
          <w:rFonts w:ascii="Calibri" w:hAnsi="Calibri" w:cs="Calibri"/>
          <w:sz w:val="20"/>
          <w:szCs w:val="20"/>
        </w:rPr>
      </w:pPr>
    </w:p>
    <w:p w14:paraId="0F20D56D" w14:textId="219473DE" w:rsidR="00EB1001" w:rsidRPr="009E3BDC" w:rsidRDefault="00EB1001" w:rsidP="00F240E5">
      <w:pPr>
        <w:ind w:left="567" w:hanging="567"/>
        <w:jc w:val="both"/>
        <w:rPr>
          <w:rFonts w:ascii="Calibri" w:hAnsi="Calibri" w:cs="Calibri"/>
          <w:color w:val="002060"/>
          <w:sz w:val="20"/>
          <w:szCs w:val="20"/>
        </w:rPr>
      </w:pPr>
      <w:r w:rsidRPr="009E3BDC">
        <w:rPr>
          <w:rFonts w:ascii="Calibri" w:hAnsi="Calibri" w:cs="Calibri"/>
          <w:sz w:val="20"/>
          <w:szCs w:val="20"/>
        </w:rPr>
        <w:t>4.1</w:t>
      </w:r>
      <w:r w:rsidRPr="009E3BDC">
        <w:rPr>
          <w:rFonts w:ascii="Calibri" w:hAnsi="Calibri" w:cs="Calibri"/>
          <w:color w:val="002060"/>
          <w:sz w:val="28"/>
          <w:szCs w:val="28"/>
        </w:rPr>
        <w:tab/>
      </w:r>
      <w:r w:rsidR="005751AB" w:rsidRPr="009E3BDC">
        <w:rPr>
          <w:rFonts w:ascii="Calibri" w:hAnsi="Calibri" w:cs="Calibri"/>
          <w:color w:val="002060"/>
          <w:sz w:val="20"/>
          <w:szCs w:val="20"/>
        </w:rPr>
        <w:t>Le participant a droit à un soutien financier sur la base de l'article 3 ci-dessus s'il a effectivement entrepris l'activité au cours de la période visée à l'article 2. Lorsque le soutien financier est basé sur des coûts réels, ceux-ci doivent être fondés sur des pièces justificatives telles que des factures, des reçus, etc.</w:t>
      </w:r>
    </w:p>
    <w:p w14:paraId="79A87276" w14:textId="77777777" w:rsidR="00EB1001" w:rsidRPr="009E3BDC" w:rsidRDefault="00EB1001" w:rsidP="00EB1001">
      <w:pPr>
        <w:ind w:left="567" w:hanging="567"/>
        <w:jc w:val="both"/>
        <w:rPr>
          <w:rFonts w:ascii="Calibri" w:hAnsi="Calibri" w:cs="Calibri"/>
          <w:color w:val="002060"/>
          <w:sz w:val="20"/>
          <w:szCs w:val="20"/>
        </w:rPr>
      </w:pPr>
    </w:p>
    <w:p w14:paraId="0C67FC6D" w14:textId="3246A933" w:rsidR="00EB1001" w:rsidRPr="009E3BDC" w:rsidRDefault="00EB1001" w:rsidP="00EB1001">
      <w:pPr>
        <w:ind w:left="567" w:hanging="567"/>
        <w:jc w:val="both"/>
        <w:rPr>
          <w:rFonts w:ascii="Calibri" w:hAnsi="Calibri" w:cs="Calibri"/>
          <w:color w:val="002060"/>
          <w:sz w:val="20"/>
          <w:szCs w:val="20"/>
        </w:rPr>
      </w:pPr>
      <w:r w:rsidRPr="009E3BDC">
        <w:rPr>
          <w:rFonts w:ascii="Calibri" w:hAnsi="Calibri" w:cs="Calibri"/>
          <w:sz w:val="20"/>
          <w:szCs w:val="20"/>
        </w:rPr>
        <w:t xml:space="preserve">4.2 </w:t>
      </w:r>
      <w:r w:rsidRPr="009E3BDC">
        <w:rPr>
          <w:rFonts w:ascii="Calibri" w:hAnsi="Calibri" w:cs="Calibri"/>
          <w:color w:val="002060"/>
          <w:sz w:val="28"/>
          <w:szCs w:val="28"/>
        </w:rPr>
        <w:tab/>
      </w:r>
      <w:r w:rsidR="005751AB" w:rsidRPr="009E3BDC">
        <w:rPr>
          <w:rFonts w:ascii="Calibri" w:hAnsi="Calibri" w:cs="Calibri"/>
          <w:color w:val="002060"/>
          <w:sz w:val="20"/>
          <w:szCs w:val="20"/>
        </w:rPr>
        <w:t>Le soutien financier ne peut être utilisé pour couvrir les coûts d'activités déjà financées par des fonds européens. Il est néanmoins compatible avec toute autre source de financement. Cela inclut un salaire que le participant pourrait recevoir pour son stage ou ses activités d'enseignement, ou pour tout travail en dehors de ses activités de mobilité, pour autant qu'il réalise les activités prévues à l'annexe 1.</w:t>
      </w:r>
    </w:p>
    <w:p w14:paraId="1A07BF02" w14:textId="188E3838" w:rsidR="00EB1001" w:rsidRPr="009E3BDC" w:rsidRDefault="00EB1001" w:rsidP="005751AB">
      <w:pPr>
        <w:ind w:left="567" w:hanging="567"/>
        <w:jc w:val="both"/>
        <w:rPr>
          <w:rFonts w:ascii="Calibri" w:hAnsi="Calibri" w:cs="Calibri"/>
          <w:color w:val="002060"/>
          <w:sz w:val="20"/>
          <w:szCs w:val="20"/>
        </w:rPr>
      </w:pPr>
      <w:r w:rsidRPr="009E3BDC">
        <w:rPr>
          <w:rFonts w:ascii="Calibri" w:hAnsi="Calibri" w:cs="Calibri"/>
          <w:sz w:val="20"/>
          <w:szCs w:val="20"/>
        </w:rPr>
        <w:t>4.3</w:t>
      </w:r>
      <w:r w:rsidRPr="009E3BDC">
        <w:rPr>
          <w:rFonts w:ascii="Calibri" w:hAnsi="Calibri" w:cs="Calibri"/>
          <w:color w:val="002060"/>
          <w:sz w:val="28"/>
          <w:szCs w:val="28"/>
        </w:rPr>
        <w:tab/>
      </w:r>
      <w:r w:rsidRPr="009E3BDC">
        <w:rPr>
          <w:rFonts w:ascii="Calibri" w:hAnsi="Calibri" w:cs="Calibri"/>
          <w:color w:val="002060"/>
          <w:sz w:val="20"/>
          <w:szCs w:val="20"/>
        </w:rPr>
        <w:t>Le participant ne peut pas demander le remboursement des frais de change ou des frais bancaires facturés par sa banque pour les virements effectués par l'organisme d'envoi.</w:t>
      </w:r>
    </w:p>
    <w:p w14:paraId="16F05787" w14:textId="62180E78" w:rsidR="00D33954" w:rsidRPr="00A53CFF" w:rsidRDefault="00D33954" w:rsidP="00C85ABA">
      <w:pPr>
        <w:ind w:left="567" w:hanging="567"/>
        <w:jc w:val="both"/>
        <w:rPr>
          <w:rFonts w:ascii="Calibri" w:hAnsi="Calibri" w:cs="Calibri"/>
          <w:color w:val="002060"/>
        </w:rPr>
      </w:pPr>
    </w:p>
    <w:p w14:paraId="4B1065E3" w14:textId="4F47E481"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EB1001" w:rsidRPr="00A5697F">
        <w:rPr>
          <w:rFonts w:ascii="Calibri" w:hAnsi="Calibri" w:cs="Calibri"/>
          <w:b/>
        </w:rPr>
        <w:t>5</w:t>
      </w:r>
      <w:r w:rsidRPr="00A5697F">
        <w:rPr>
          <w:rFonts w:ascii="Calibri" w:hAnsi="Calibri" w:cs="Calibri"/>
          <w:b/>
        </w:rPr>
        <w:t xml:space="preserve"> – </w:t>
      </w:r>
      <w:r w:rsidR="00EB1001" w:rsidRPr="00A5697F">
        <w:rPr>
          <w:rFonts w:ascii="Calibri" w:hAnsi="Calibri" w:cs="Calibri"/>
          <w:b/>
          <w:color w:val="002060"/>
        </w:rPr>
        <w:t>MODALITES DE PAIEMENT</w:t>
      </w:r>
    </w:p>
    <w:p w14:paraId="58B136E9" w14:textId="77777777" w:rsidR="00CC491C" w:rsidRDefault="00CC491C" w:rsidP="00F240E5">
      <w:pPr>
        <w:jc w:val="both"/>
        <w:rPr>
          <w:rFonts w:ascii="Calibri" w:hAnsi="Calibri" w:cs="Calibri"/>
          <w:sz w:val="20"/>
          <w:szCs w:val="20"/>
        </w:rPr>
      </w:pPr>
    </w:p>
    <w:p w14:paraId="32F100D8" w14:textId="5C558A8D" w:rsidR="00973B73" w:rsidRPr="00F54318" w:rsidRDefault="00EB1001" w:rsidP="00F240E5">
      <w:pPr>
        <w:jc w:val="both"/>
        <w:rPr>
          <w:rFonts w:ascii="Calibri" w:hAnsi="Calibri" w:cs="Calibri"/>
          <w:color w:val="002060"/>
          <w:sz w:val="20"/>
          <w:szCs w:val="20"/>
        </w:rPr>
      </w:pPr>
      <w:r w:rsidRPr="00A5697F">
        <w:rPr>
          <w:rFonts w:ascii="Calibri" w:hAnsi="Calibri" w:cs="Calibri"/>
          <w:sz w:val="20"/>
          <w:szCs w:val="20"/>
        </w:rPr>
        <w:t>5</w:t>
      </w:r>
      <w:r w:rsidR="00D33954" w:rsidRPr="00A5697F">
        <w:rPr>
          <w:rFonts w:ascii="Calibri" w:hAnsi="Calibri" w:cs="Calibri"/>
          <w:sz w:val="20"/>
          <w:szCs w:val="20"/>
        </w:rPr>
        <w:t>.1</w:t>
      </w:r>
      <w:r w:rsidR="00D33954" w:rsidRPr="00A5697F">
        <w:rPr>
          <w:rFonts w:ascii="Calibri" w:hAnsi="Calibri" w:cs="Calibri"/>
          <w:color w:val="A6A6A6" w:themeColor="background1" w:themeShade="A6"/>
          <w:sz w:val="20"/>
          <w:szCs w:val="20"/>
        </w:rPr>
        <w:tab/>
      </w:r>
      <w:r w:rsidR="00973B73" w:rsidRPr="00F54318">
        <w:rPr>
          <w:rFonts w:ascii="Calibri" w:hAnsi="Calibri" w:cs="Calibri"/>
          <w:color w:val="002060"/>
          <w:sz w:val="20"/>
          <w:szCs w:val="20"/>
        </w:rPr>
        <w:t>Le paiement devra être fait au plus tard (selon l’option qui interviendra en premier</w:t>
      </w:r>
      <w:proofErr w:type="gramStart"/>
      <w:r w:rsidR="007507B4" w:rsidRPr="00F54318">
        <w:rPr>
          <w:rFonts w:ascii="Calibri" w:hAnsi="Calibri" w:cs="Calibri"/>
          <w:color w:val="002060"/>
          <w:sz w:val="20"/>
          <w:szCs w:val="20"/>
        </w:rPr>
        <w:t>):</w:t>
      </w:r>
      <w:proofErr w:type="gramEnd"/>
    </w:p>
    <w:p w14:paraId="62BA2340" w14:textId="77777777" w:rsidR="00973B73" w:rsidRPr="00F54318" w:rsidRDefault="00973B73" w:rsidP="00973B73">
      <w:pPr>
        <w:ind w:left="709" w:hanging="709"/>
        <w:jc w:val="both"/>
        <w:rPr>
          <w:rFonts w:ascii="Calibri" w:hAnsi="Calibri" w:cs="Calibri"/>
          <w:color w:val="002060"/>
          <w:sz w:val="20"/>
          <w:szCs w:val="20"/>
        </w:rPr>
      </w:pPr>
      <w:r w:rsidRPr="00F54318">
        <w:rPr>
          <w:rFonts w:ascii="Calibri" w:hAnsi="Calibri" w:cs="Calibri"/>
          <w:color w:val="002060"/>
          <w:sz w:val="20"/>
          <w:szCs w:val="20"/>
        </w:rPr>
        <w:tab/>
        <w:t>- 30 jours calendaires après la signature du contrat par les 2 parties</w:t>
      </w:r>
    </w:p>
    <w:p w14:paraId="66CCB9F4" w14:textId="781DDAEC" w:rsidR="00DF2520" w:rsidRPr="00F54318" w:rsidRDefault="00AA359E" w:rsidP="007A3325">
      <w:pPr>
        <w:ind w:left="567"/>
        <w:jc w:val="both"/>
        <w:rPr>
          <w:rFonts w:ascii="Calibri" w:hAnsi="Calibri" w:cs="Calibri"/>
          <w:color w:val="002060"/>
          <w:sz w:val="20"/>
          <w:szCs w:val="20"/>
        </w:rPr>
      </w:pPr>
      <w:r w:rsidRPr="00F54318">
        <w:rPr>
          <w:rFonts w:ascii="Calibri" w:hAnsi="Calibri" w:cs="Calibri"/>
          <w:color w:val="002060"/>
          <w:sz w:val="20"/>
          <w:szCs w:val="20"/>
        </w:rPr>
        <w:t xml:space="preserve">   - </w:t>
      </w:r>
      <w:r w:rsidR="00973B73" w:rsidRPr="00F54318">
        <w:rPr>
          <w:rFonts w:ascii="Calibri" w:hAnsi="Calibri" w:cs="Calibri"/>
          <w:color w:val="002060"/>
          <w:sz w:val="20"/>
          <w:szCs w:val="20"/>
        </w:rPr>
        <w:t>la date de début de la période de mobilité</w:t>
      </w:r>
    </w:p>
    <w:p w14:paraId="5AA40F92" w14:textId="3063FFE3" w:rsidR="00D341CE" w:rsidRPr="00F54318" w:rsidRDefault="000E565F" w:rsidP="007A3325">
      <w:pPr>
        <w:ind w:left="567"/>
        <w:jc w:val="both"/>
        <w:rPr>
          <w:rFonts w:ascii="Calibri" w:hAnsi="Calibri" w:cs="Calibri"/>
          <w:color w:val="002060"/>
          <w:sz w:val="20"/>
          <w:szCs w:val="20"/>
        </w:rPr>
      </w:pPr>
      <w:r w:rsidRPr="00F54318">
        <w:rPr>
          <w:rFonts w:ascii="Calibri" w:hAnsi="Calibri" w:cs="Calibri"/>
          <w:color w:val="002060"/>
          <w:sz w:val="20"/>
          <w:szCs w:val="20"/>
        </w:rPr>
        <w:t>Le paiement fait au participant devra représenter</w:t>
      </w:r>
      <w:r w:rsidR="00565176" w:rsidRPr="00F54318">
        <w:rPr>
          <w:rFonts w:ascii="Calibri" w:hAnsi="Calibri" w:cs="Calibri"/>
          <w:color w:val="002060"/>
          <w:sz w:val="20"/>
          <w:szCs w:val="20"/>
        </w:rPr>
        <w:t xml:space="preserve"> 75% </w:t>
      </w:r>
      <w:r w:rsidRPr="00F54318">
        <w:rPr>
          <w:rFonts w:ascii="Calibri" w:hAnsi="Calibri" w:cs="Calibri"/>
          <w:color w:val="002060"/>
          <w:sz w:val="20"/>
          <w:szCs w:val="20"/>
        </w:rPr>
        <w:t xml:space="preserve">du montant spécifié à l’article 3. Dans le cas où le participant ne fournit pas les documents requis dans les délais impartis fixés par </w:t>
      </w:r>
      <w:r w:rsidR="00DF2520" w:rsidRPr="00F54318">
        <w:rPr>
          <w:rFonts w:ascii="Calibri" w:hAnsi="Calibri" w:cs="Calibri"/>
          <w:color w:val="002060"/>
          <w:sz w:val="20"/>
          <w:szCs w:val="20"/>
        </w:rPr>
        <w:t>l’organisme</w:t>
      </w:r>
      <w:r w:rsidRPr="00F54318">
        <w:rPr>
          <w:rFonts w:ascii="Calibri" w:hAnsi="Calibri" w:cs="Calibri"/>
          <w:color w:val="002060"/>
          <w:sz w:val="20"/>
          <w:szCs w:val="20"/>
        </w:rPr>
        <w:t xml:space="preserve"> financeur, un report du délai de paiement du préfinancement pourra être exceptionnellement accepté s’il est justifié.</w:t>
      </w:r>
    </w:p>
    <w:p w14:paraId="32BDE84B" w14:textId="4720A373" w:rsidR="00D33954" w:rsidRPr="00F54318" w:rsidRDefault="00D33954" w:rsidP="00C85ABA">
      <w:pPr>
        <w:ind w:left="709" w:hanging="709"/>
        <w:jc w:val="both"/>
        <w:rPr>
          <w:rFonts w:ascii="Calibri" w:hAnsi="Calibri" w:cs="Calibri"/>
          <w:color w:val="002060"/>
          <w:sz w:val="20"/>
          <w:szCs w:val="20"/>
        </w:rPr>
      </w:pPr>
    </w:p>
    <w:p w14:paraId="75B1B3E5" w14:textId="28D1E9F2" w:rsidR="00D33954" w:rsidRPr="00F54318" w:rsidRDefault="00EB1001" w:rsidP="007507B4">
      <w:pPr>
        <w:ind w:left="567" w:hanging="567"/>
        <w:jc w:val="both"/>
        <w:rPr>
          <w:rFonts w:ascii="Calibri" w:hAnsi="Calibri" w:cs="Calibri"/>
          <w:color w:val="002060"/>
          <w:sz w:val="20"/>
          <w:szCs w:val="20"/>
        </w:rPr>
      </w:pPr>
      <w:r w:rsidRPr="00A5697F">
        <w:rPr>
          <w:rFonts w:ascii="Calibri" w:hAnsi="Calibri" w:cs="Calibri"/>
          <w:sz w:val="20"/>
          <w:szCs w:val="20"/>
        </w:rPr>
        <w:t>5</w:t>
      </w:r>
      <w:r w:rsidR="00C85ABA" w:rsidRPr="00A5697F">
        <w:rPr>
          <w:rFonts w:ascii="Calibri" w:hAnsi="Calibri" w:cs="Calibri"/>
          <w:sz w:val="20"/>
          <w:szCs w:val="20"/>
        </w:rPr>
        <w:t>.2</w:t>
      </w:r>
      <w:r w:rsidR="00C85ABA" w:rsidRPr="00A5697F">
        <w:rPr>
          <w:rFonts w:ascii="Calibri" w:hAnsi="Calibri" w:cs="Calibri"/>
          <w:sz w:val="20"/>
          <w:szCs w:val="20"/>
        </w:rPr>
        <w:tab/>
      </w:r>
      <w:r w:rsidR="000E565F" w:rsidRPr="00F54318">
        <w:rPr>
          <w:rFonts w:ascii="Calibri" w:hAnsi="Calibri" w:cs="Calibri"/>
          <w:color w:val="002060"/>
          <w:sz w:val="20"/>
          <w:szCs w:val="20"/>
        </w:rPr>
        <w:t>La</w:t>
      </w:r>
      <w:r w:rsidR="00D33954" w:rsidRPr="00F54318">
        <w:rPr>
          <w:rFonts w:ascii="Calibri" w:hAnsi="Calibri" w:cs="Calibri"/>
          <w:color w:val="002060"/>
          <w:sz w:val="20"/>
          <w:szCs w:val="20"/>
        </w:rPr>
        <w:t xml:space="preserve"> soumission en ligne du rapport d</w:t>
      </w:r>
      <w:r w:rsidR="006510CA" w:rsidRPr="00F54318">
        <w:rPr>
          <w:rFonts w:ascii="Calibri" w:hAnsi="Calibri" w:cs="Calibri"/>
          <w:color w:val="002060"/>
          <w:sz w:val="20"/>
          <w:szCs w:val="20"/>
        </w:rPr>
        <w:t>u</w:t>
      </w:r>
      <w:r w:rsidR="00D33954" w:rsidRPr="00F54318">
        <w:rPr>
          <w:rFonts w:ascii="Calibri" w:hAnsi="Calibri" w:cs="Calibri"/>
          <w:color w:val="002060"/>
          <w:sz w:val="20"/>
          <w:szCs w:val="20"/>
        </w:rPr>
        <w:t xml:space="preserve"> participant </w:t>
      </w:r>
      <w:r w:rsidR="00EC3625" w:rsidRPr="00F54318">
        <w:rPr>
          <w:rFonts w:ascii="Calibri" w:hAnsi="Calibri" w:cs="Calibri"/>
          <w:color w:val="002060"/>
          <w:sz w:val="20"/>
          <w:szCs w:val="20"/>
        </w:rPr>
        <w:t xml:space="preserve">via </w:t>
      </w:r>
      <w:r w:rsidR="0056021C" w:rsidRPr="00F54318">
        <w:rPr>
          <w:rFonts w:ascii="Calibri" w:hAnsi="Calibri" w:cs="Calibri"/>
          <w:color w:val="002060"/>
          <w:sz w:val="20"/>
          <w:szCs w:val="20"/>
        </w:rPr>
        <w:t xml:space="preserve">l’outil </w:t>
      </w:r>
      <w:r w:rsidR="00EC3625" w:rsidRPr="00F54318">
        <w:rPr>
          <w:rFonts w:ascii="Calibri" w:hAnsi="Calibri" w:cs="Calibri"/>
          <w:color w:val="002060"/>
          <w:sz w:val="20"/>
          <w:szCs w:val="20"/>
        </w:rPr>
        <w:t xml:space="preserve">EU </w:t>
      </w:r>
      <w:proofErr w:type="spellStart"/>
      <w:r w:rsidR="00EC3625" w:rsidRPr="00F54318">
        <w:rPr>
          <w:rFonts w:ascii="Calibri" w:hAnsi="Calibri" w:cs="Calibri"/>
          <w:color w:val="002060"/>
          <w:sz w:val="20"/>
          <w:szCs w:val="20"/>
        </w:rPr>
        <w:t>survey</w:t>
      </w:r>
      <w:proofErr w:type="spellEnd"/>
      <w:r w:rsidR="00EC3625" w:rsidRPr="00F54318">
        <w:rPr>
          <w:rFonts w:ascii="Calibri" w:hAnsi="Calibri" w:cs="Calibri"/>
          <w:color w:val="002060"/>
          <w:sz w:val="20"/>
          <w:szCs w:val="20"/>
        </w:rPr>
        <w:t xml:space="preserve"> </w:t>
      </w:r>
      <w:r w:rsidR="00D33954" w:rsidRPr="00F54318">
        <w:rPr>
          <w:rFonts w:ascii="Calibri" w:hAnsi="Calibri" w:cs="Calibri"/>
          <w:color w:val="002060"/>
          <w:sz w:val="20"/>
          <w:szCs w:val="20"/>
        </w:rPr>
        <w:t>sera considérée comme demande de paiement du solde par le participant</w:t>
      </w:r>
      <w:r w:rsidR="000E565F" w:rsidRPr="00F54318">
        <w:rPr>
          <w:rFonts w:ascii="Calibri" w:hAnsi="Calibri" w:cs="Calibri"/>
          <w:color w:val="002060"/>
          <w:sz w:val="20"/>
          <w:szCs w:val="20"/>
        </w:rPr>
        <w:t>. L’organisme</w:t>
      </w:r>
      <w:r w:rsidR="00D33954" w:rsidRPr="00F54318">
        <w:rPr>
          <w:rFonts w:ascii="Calibri" w:hAnsi="Calibri" w:cs="Calibri"/>
          <w:color w:val="002060"/>
          <w:sz w:val="20"/>
          <w:szCs w:val="20"/>
        </w:rPr>
        <w:t xml:space="preserve"> disposera de 45</w:t>
      </w:r>
      <w:r w:rsidR="007527A3" w:rsidRPr="00F54318">
        <w:rPr>
          <w:rFonts w:asciiTheme="majorHAnsi" w:hAnsiTheme="majorHAnsi" w:cstheme="majorHAnsi"/>
          <w:i/>
          <w:color w:val="4AA55B"/>
          <w:sz w:val="20"/>
          <w:szCs w:val="20"/>
        </w:rPr>
        <w:t xml:space="preserve"> </w:t>
      </w:r>
      <w:r w:rsidR="00D33954" w:rsidRPr="00F54318">
        <w:rPr>
          <w:rFonts w:ascii="Calibri" w:hAnsi="Calibri" w:cs="Calibri"/>
          <w:color w:val="002060"/>
          <w:sz w:val="20"/>
          <w:szCs w:val="20"/>
        </w:rPr>
        <w:t>jours calendaires</w:t>
      </w:r>
      <w:bookmarkStart w:id="2" w:name="_Hlk132879135"/>
      <w:r w:rsidR="00D33954" w:rsidRPr="00F54318">
        <w:rPr>
          <w:rFonts w:ascii="Calibri" w:hAnsi="Calibri" w:cs="Calibri"/>
          <w:color w:val="002060"/>
          <w:sz w:val="20"/>
          <w:szCs w:val="20"/>
        </w:rPr>
        <w:t xml:space="preserve"> </w:t>
      </w:r>
      <w:bookmarkEnd w:id="2"/>
      <w:r w:rsidR="00D33954" w:rsidRPr="00F54318">
        <w:rPr>
          <w:rFonts w:ascii="Calibri" w:hAnsi="Calibri" w:cs="Calibri"/>
          <w:color w:val="002060"/>
          <w:sz w:val="20"/>
          <w:szCs w:val="20"/>
        </w:rPr>
        <w:t>pour effectuer le versement du solde ou émettre un ordre de reversement en cas de remboursement.</w:t>
      </w:r>
    </w:p>
    <w:p w14:paraId="20DFD3DE" w14:textId="19FC5EBE" w:rsidR="00D33954" w:rsidRPr="00A53CFF" w:rsidRDefault="00D33954" w:rsidP="00C85ABA">
      <w:pPr>
        <w:rPr>
          <w:rFonts w:ascii="Calibri" w:hAnsi="Calibri" w:cs="Calibri"/>
          <w:color w:val="002060"/>
        </w:rPr>
      </w:pPr>
    </w:p>
    <w:p w14:paraId="17D978DA" w14:textId="3E43EC91" w:rsidR="00A77BCE" w:rsidRPr="005751AB" w:rsidRDefault="00A77BCE" w:rsidP="00C351D0">
      <w:pPr>
        <w:pBdr>
          <w:bottom w:val="single" w:sz="4" w:space="1" w:color="auto"/>
        </w:pBdr>
        <w:rPr>
          <w:rFonts w:ascii="Calibri" w:hAnsi="Calibri" w:cs="Calibri"/>
          <w:b/>
          <w:caps/>
          <w:color w:val="002060"/>
          <w:lang w:val="en-US"/>
        </w:rPr>
      </w:pPr>
      <w:r w:rsidRPr="00A5697F">
        <w:rPr>
          <w:rFonts w:ascii="Calibri" w:hAnsi="Calibri" w:cs="Calibri"/>
          <w:b/>
        </w:rPr>
        <w:t xml:space="preserve">ARTICLE </w:t>
      </w:r>
      <w:r w:rsidR="00EB1001" w:rsidRPr="00A5697F">
        <w:rPr>
          <w:rFonts w:ascii="Calibri" w:hAnsi="Calibri" w:cs="Calibri"/>
          <w:b/>
        </w:rPr>
        <w:t>6</w:t>
      </w:r>
      <w:r w:rsidRPr="00A5697F">
        <w:rPr>
          <w:rFonts w:ascii="Calibri" w:hAnsi="Calibri" w:cs="Calibri"/>
          <w:b/>
        </w:rPr>
        <w:t xml:space="preserve"> – </w:t>
      </w:r>
      <w:r w:rsidR="005751AB" w:rsidRPr="008D5334">
        <w:rPr>
          <w:rFonts w:ascii="Calibri" w:hAnsi="Calibri" w:cs="Calibri"/>
          <w:b/>
          <w:caps/>
          <w:color w:val="002060"/>
          <w:lang w:val="en-US"/>
        </w:rPr>
        <w:t>remboursement du soutien financier par le participant</w:t>
      </w:r>
    </w:p>
    <w:p w14:paraId="6C9CECD6" w14:textId="77777777" w:rsidR="00CC491C" w:rsidRDefault="00CC491C" w:rsidP="008E7DDF">
      <w:pPr>
        <w:ind w:left="567" w:hanging="567"/>
        <w:jc w:val="both"/>
        <w:rPr>
          <w:rFonts w:ascii="Calibri" w:hAnsi="Calibri" w:cs="Calibri"/>
          <w:sz w:val="20"/>
          <w:szCs w:val="20"/>
        </w:rPr>
      </w:pPr>
    </w:p>
    <w:p w14:paraId="0EDB1F17" w14:textId="697583FE" w:rsidR="00A77BCE" w:rsidRPr="00F54318" w:rsidRDefault="00A77BCE" w:rsidP="008E7DDF">
      <w:pPr>
        <w:ind w:left="567" w:hanging="567"/>
        <w:jc w:val="both"/>
        <w:rPr>
          <w:rFonts w:ascii="Calibri" w:hAnsi="Calibri" w:cs="Calibri"/>
          <w:color w:val="002060"/>
          <w:sz w:val="20"/>
          <w:szCs w:val="20"/>
        </w:rPr>
      </w:pPr>
      <w:r w:rsidRPr="00A5697F">
        <w:rPr>
          <w:sz w:val="20"/>
          <w:szCs w:val="20"/>
        </w:rPr>
        <w:tab/>
      </w:r>
      <w:r w:rsidR="005751AB" w:rsidRPr="009E3BDC">
        <w:rPr>
          <w:rFonts w:ascii="Calibri" w:hAnsi="Calibri" w:cs="Calibri"/>
          <w:color w:val="002060"/>
          <w:sz w:val="20"/>
          <w:szCs w:val="20"/>
        </w:rPr>
        <w:t>Si le participant ne respecte pas les termes de l'accord ou met fin à l'accord avant son terme pour des raisons autres que celles mentionnées à l'article 13.1, le participant devra restituer le montant du soutien financier déjà versé, sauf accord contraire avec l’organisme d'envoi. Ce dernier doit être signalé par l’organisme d'envoi et accepté par l'Agence nationale</w:t>
      </w:r>
      <w:r w:rsidRPr="009E3BDC">
        <w:rPr>
          <w:rFonts w:ascii="Calibri" w:hAnsi="Calibri" w:cs="Calibri"/>
          <w:color w:val="002060"/>
          <w:sz w:val="22"/>
          <w:szCs w:val="22"/>
        </w:rPr>
        <w:t>.</w:t>
      </w:r>
    </w:p>
    <w:p w14:paraId="69D7C99F" w14:textId="77777777" w:rsidR="00A77BCE" w:rsidRPr="00B857AE" w:rsidRDefault="00A77BCE" w:rsidP="00D33954">
      <w:pPr>
        <w:rPr>
          <w:rFonts w:ascii="Calibri" w:hAnsi="Calibri" w:cs="Calibri"/>
          <w:b/>
        </w:rPr>
      </w:pPr>
    </w:p>
    <w:p w14:paraId="5F50478B" w14:textId="1E916858" w:rsidR="00D33954" w:rsidRPr="00A5697F" w:rsidRDefault="00C85ABA" w:rsidP="00C351D0">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rPr>
        <w:t>–</w:t>
      </w:r>
      <w:r w:rsidRPr="00A5697F">
        <w:rPr>
          <w:rFonts w:ascii="Calibri" w:hAnsi="Calibri" w:cs="Calibri"/>
          <w:b/>
        </w:rPr>
        <w:t xml:space="preserve"> </w:t>
      </w:r>
      <w:r w:rsidR="00D33954" w:rsidRPr="00A5697F">
        <w:rPr>
          <w:rFonts w:ascii="Calibri" w:hAnsi="Calibri" w:cs="Calibri"/>
          <w:b/>
          <w:color w:val="002060"/>
        </w:rPr>
        <w:t>ASSURANCE</w:t>
      </w:r>
    </w:p>
    <w:p w14:paraId="2435177D" w14:textId="77777777" w:rsidR="00CC491C" w:rsidRDefault="00CC491C" w:rsidP="00C351D0">
      <w:pPr>
        <w:ind w:left="567" w:hanging="567"/>
        <w:jc w:val="both"/>
        <w:rPr>
          <w:rFonts w:ascii="Calibri" w:hAnsi="Calibri" w:cs="Calibri"/>
          <w:sz w:val="20"/>
          <w:szCs w:val="20"/>
        </w:rPr>
      </w:pPr>
    </w:p>
    <w:p w14:paraId="37BE4E9F" w14:textId="5341F3DC" w:rsidR="00996A45" w:rsidRPr="00F54318" w:rsidRDefault="00B02C37" w:rsidP="00C351D0">
      <w:pPr>
        <w:ind w:left="567" w:hanging="567"/>
        <w:jc w:val="both"/>
        <w:rPr>
          <w:rFonts w:ascii="Calibri" w:hAnsi="Calibri" w:cs="Calibri"/>
          <w:sz w:val="20"/>
          <w:szCs w:val="20"/>
        </w:rPr>
      </w:pPr>
      <w:r w:rsidRPr="00A5697F">
        <w:rPr>
          <w:rFonts w:ascii="Calibri" w:hAnsi="Calibri" w:cs="Calibri"/>
          <w:sz w:val="20"/>
          <w:szCs w:val="20"/>
        </w:rPr>
        <w:t>7</w:t>
      </w:r>
      <w:r w:rsidR="00C85ABA" w:rsidRPr="00A5697F">
        <w:rPr>
          <w:rFonts w:ascii="Calibri" w:hAnsi="Calibri" w:cs="Calibri"/>
          <w:sz w:val="20"/>
          <w:szCs w:val="20"/>
        </w:rPr>
        <w:t>.1</w:t>
      </w:r>
      <w:r w:rsidR="00C85ABA" w:rsidRPr="00A5697F">
        <w:rPr>
          <w:rFonts w:ascii="Calibri" w:hAnsi="Calibri" w:cs="Calibri"/>
          <w:sz w:val="20"/>
          <w:szCs w:val="20"/>
        </w:rPr>
        <w:tab/>
      </w:r>
      <w:r w:rsidR="001A26FE" w:rsidRPr="00F54318">
        <w:rPr>
          <w:rFonts w:ascii="Calibri" w:hAnsi="Calibri" w:cs="Calibri"/>
          <w:color w:val="002060"/>
          <w:sz w:val="20"/>
          <w:szCs w:val="20"/>
        </w:rPr>
        <w:t>L’organisme</w:t>
      </w:r>
      <w:r w:rsidR="00996A45" w:rsidRPr="00F54318">
        <w:rPr>
          <w:rFonts w:ascii="Calibri" w:hAnsi="Calibri" w:cs="Calibri"/>
          <w:color w:val="002060"/>
          <w:sz w:val="20"/>
          <w:szCs w:val="20"/>
        </w:rPr>
        <w:t xml:space="preserve"> devra s’assurer que le participant bénéficie d’une couverture </w:t>
      </w:r>
      <w:r w:rsidR="002332E4" w:rsidRPr="00F54318">
        <w:rPr>
          <w:rFonts w:ascii="Calibri" w:hAnsi="Calibri" w:cs="Calibri"/>
          <w:color w:val="002060"/>
          <w:sz w:val="20"/>
          <w:szCs w:val="20"/>
        </w:rPr>
        <w:t>adéquate</w:t>
      </w:r>
      <w:r w:rsidR="00996A45" w:rsidRPr="00F54318">
        <w:rPr>
          <w:rFonts w:ascii="Calibri" w:hAnsi="Calibri" w:cs="Calibri"/>
          <w:color w:val="002060"/>
          <w:sz w:val="20"/>
          <w:szCs w:val="20"/>
        </w:rPr>
        <w:t xml:space="preserve"> en matière d’assurances, soit en lui fournissant les assurances nécessaires, soit en ayant un accord avec l’organisme d’accueil afin que ce dernier couvre le participant, ou en apportant au participant l’information et l’aide afin qu’il puisse contracter une assurance par ses propres moyens.</w:t>
      </w:r>
      <w:r w:rsidR="00BE3584" w:rsidRPr="00F54318">
        <w:rPr>
          <w:rFonts w:ascii="Calibri" w:hAnsi="Calibri" w:cs="Calibri"/>
          <w:color w:val="002060"/>
          <w:sz w:val="20"/>
          <w:szCs w:val="20"/>
        </w:rPr>
        <w:t xml:space="preserve"> </w:t>
      </w:r>
    </w:p>
    <w:p w14:paraId="1B072627" w14:textId="1628C56F" w:rsidR="00D33954" w:rsidRPr="00A53CFF" w:rsidRDefault="00D33954" w:rsidP="00C85ABA">
      <w:pPr>
        <w:jc w:val="both"/>
        <w:rPr>
          <w:rFonts w:ascii="Calibri" w:hAnsi="Calibri" w:cs="Calibri"/>
          <w:color w:val="002060"/>
          <w:sz w:val="18"/>
          <w:szCs w:val="18"/>
        </w:rPr>
      </w:pPr>
    </w:p>
    <w:p w14:paraId="0811F505" w14:textId="07582A8F" w:rsidR="00B547A7" w:rsidRPr="00F54318" w:rsidRDefault="00B02C37" w:rsidP="008E7DDF">
      <w:pPr>
        <w:ind w:left="567" w:hanging="567"/>
        <w:jc w:val="both"/>
        <w:rPr>
          <w:rFonts w:ascii="Calibri" w:hAnsi="Calibri" w:cs="Calibri"/>
          <w:color w:val="002060"/>
          <w:sz w:val="20"/>
          <w:szCs w:val="20"/>
        </w:rPr>
      </w:pPr>
      <w:r w:rsidRPr="00A5697F">
        <w:rPr>
          <w:rFonts w:ascii="Calibri" w:hAnsi="Calibri" w:cs="Calibri"/>
          <w:sz w:val="20"/>
          <w:szCs w:val="20"/>
        </w:rPr>
        <w:t>7</w:t>
      </w:r>
      <w:r w:rsidR="00236514" w:rsidRPr="00A5697F">
        <w:rPr>
          <w:rFonts w:ascii="Calibri" w:hAnsi="Calibri" w:cs="Calibri"/>
          <w:sz w:val="20"/>
          <w:szCs w:val="20"/>
        </w:rPr>
        <w:t>.2</w:t>
      </w:r>
      <w:r w:rsidR="00236514" w:rsidRPr="00A5697F">
        <w:rPr>
          <w:rFonts w:ascii="Calibri" w:hAnsi="Calibri" w:cs="Calibri"/>
          <w:sz w:val="20"/>
          <w:szCs w:val="20"/>
        </w:rPr>
        <w:tab/>
      </w:r>
      <w:r w:rsidR="00A81351" w:rsidRPr="00F54318">
        <w:rPr>
          <w:rFonts w:ascii="Calibri" w:hAnsi="Calibri" w:cs="Calibri"/>
          <w:color w:val="002060"/>
          <w:sz w:val="20"/>
          <w:szCs w:val="20"/>
        </w:rPr>
        <w:t>La couverture devra inclure au minimum une assurance santé</w:t>
      </w:r>
      <w:r w:rsidR="00B547A7" w:rsidRPr="00F54318">
        <w:rPr>
          <w:rFonts w:ascii="Calibri" w:hAnsi="Calibri" w:cs="Calibri"/>
          <w:color w:val="002060"/>
          <w:sz w:val="20"/>
          <w:szCs w:val="20"/>
        </w:rPr>
        <w:t>.</w:t>
      </w:r>
    </w:p>
    <w:p w14:paraId="7F99263A" w14:textId="2A29FD3B" w:rsidR="00F432A7" w:rsidRPr="00F54318" w:rsidRDefault="00B547A7" w:rsidP="008E7DDF">
      <w:pPr>
        <w:ind w:left="567" w:firstLine="4"/>
        <w:jc w:val="both"/>
        <w:rPr>
          <w:rFonts w:ascii="Calibri" w:hAnsi="Calibri" w:cs="Calibri"/>
          <w:color w:val="002060"/>
          <w:sz w:val="20"/>
          <w:szCs w:val="20"/>
        </w:rPr>
      </w:pPr>
      <w:r w:rsidRPr="00F54318">
        <w:rPr>
          <w:rFonts w:ascii="Calibri" w:hAnsi="Calibri" w:cs="Calibri"/>
          <w:color w:val="002060"/>
          <w:sz w:val="20"/>
          <w:szCs w:val="20"/>
        </w:rPr>
        <w:t>O</w:t>
      </w:r>
      <w:r w:rsidR="002705AA" w:rsidRPr="00F54318">
        <w:rPr>
          <w:rFonts w:ascii="Calibri" w:hAnsi="Calibri" w:cs="Calibri"/>
          <w:color w:val="002060"/>
          <w:sz w:val="20"/>
          <w:szCs w:val="20"/>
        </w:rPr>
        <w:t>bligatoire</w:t>
      </w:r>
      <w:r w:rsidR="00A81351" w:rsidRPr="00F54318">
        <w:rPr>
          <w:rFonts w:ascii="Calibri" w:hAnsi="Calibri" w:cs="Calibri"/>
          <w:color w:val="002060"/>
          <w:sz w:val="20"/>
          <w:szCs w:val="20"/>
        </w:rPr>
        <w:t xml:space="preserve"> </w:t>
      </w:r>
      <w:r w:rsidR="002705AA" w:rsidRPr="00F54318">
        <w:rPr>
          <w:rFonts w:ascii="Calibri" w:hAnsi="Calibri" w:cs="Calibri"/>
          <w:color w:val="002060"/>
          <w:sz w:val="20"/>
          <w:szCs w:val="20"/>
        </w:rPr>
        <w:t>p</w:t>
      </w:r>
      <w:r w:rsidR="00A81351" w:rsidRPr="00F54318">
        <w:rPr>
          <w:rFonts w:ascii="Calibri" w:hAnsi="Calibri" w:cs="Calibri"/>
          <w:color w:val="002060"/>
          <w:sz w:val="20"/>
          <w:szCs w:val="20"/>
        </w:rPr>
        <w:t>our les mobilités de stage</w:t>
      </w:r>
      <w:r w:rsidR="002705AA" w:rsidRPr="00F54318">
        <w:rPr>
          <w:rFonts w:ascii="Calibri" w:hAnsi="Calibri" w:cs="Calibri"/>
          <w:color w:val="002060"/>
          <w:sz w:val="20"/>
          <w:szCs w:val="20"/>
        </w:rPr>
        <w:t xml:space="preserve"> et optionnel</w:t>
      </w:r>
      <w:r w:rsidR="00670C7C">
        <w:rPr>
          <w:rFonts w:ascii="Calibri" w:hAnsi="Calibri" w:cs="Calibri"/>
          <w:color w:val="002060"/>
          <w:sz w:val="20"/>
          <w:szCs w:val="20"/>
        </w:rPr>
        <w:t>le</w:t>
      </w:r>
      <w:r w:rsidR="002705AA" w:rsidRPr="00F54318">
        <w:rPr>
          <w:rFonts w:ascii="Calibri" w:hAnsi="Calibri" w:cs="Calibri"/>
          <w:color w:val="002060"/>
          <w:sz w:val="20"/>
          <w:szCs w:val="20"/>
        </w:rPr>
        <w:t xml:space="preserve"> pour les autres types de mobilité</w:t>
      </w:r>
      <w:r w:rsidRPr="00F54318">
        <w:rPr>
          <w:rFonts w:ascii="Calibri" w:hAnsi="Calibri" w:cs="Calibri"/>
          <w:color w:val="002060"/>
          <w:sz w:val="20"/>
          <w:szCs w:val="20"/>
        </w:rPr>
        <w:t xml:space="preserve"> </w:t>
      </w:r>
      <w:r w:rsidR="002705AA" w:rsidRPr="00F54318">
        <w:rPr>
          <w:rFonts w:ascii="Calibri" w:hAnsi="Calibri" w:cs="Calibri"/>
          <w:color w:val="002060"/>
          <w:sz w:val="20"/>
          <w:szCs w:val="20"/>
        </w:rPr>
        <w:t>: une assurance responsabilité civile et assurance accident</w:t>
      </w:r>
      <w:r w:rsidR="00690913" w:rsidRPr="00F54318">
        <w:rPr>
          <w:rFonts w:ascii="Calibri" w:hAnsi="Calibri" w:cs="Calibri"/>
          <w:color w:val="002060"/>
          <w:sz w:val="20"/>
          <w:szCs w:val="20"/>
        </w:rPr>
        <w:t xml:space="preserve"> du travail</w:t>
      </w:r>
      <w:r w:rsidR="002705AA" w:rsidRPr="00F54318">
        <w:rPr>
          <w:rFonts w:ascii="Calibri" w:hAnsi="Calibri" w:cs="Calibri"/>
          <w:color w:val="002060"/>
          <w:sz w:val="20"/>
          <w:szCs w:val="20"/>
        </w:rPr>
        <w:t>.</w:t>
      </w:r>
    </w:p>
    <w:p w14:paraId="28A70C58" w14:textId="3F899289" w:rsidR="00F432A7" w:rsidRPr="00F54318" w:rsidRDefault="00F432A7" w:rsidP="00F432A7">
      <w:pPr>
        <w:ind w:left="705" w:hanging="705"/>
        <w:jc w:val="both"/>
        <w:rPr>
          <w:rFonts w:ascii="Calibri" w:hAnsi="Calibri" w:cs="Calibri"/>
          <w:sz w:val="20"/>
          <w:szCs w:val="20"/>
        </w:rPr>
      </w:pPr>
    </w:p>
    <w:p w14:paraId="79B7817B" w14:textId="2E2C375C" w:rsidR="00FE6EF8" w:rsidRPr="00F54318" w:rsidRDefault="00B02C37" w:rsidP="00C351D0">
      <w:pPr>
        <w:ind w:left="567" w:hanging="567"/>
        <w:jc w:val="both"/>
        <w:rPr>
          <w:rFonts w:ascii="Calibri" w:hAnsi="Calibri" w:cs="Calibri"/>
          <w:color w:val="002060"/>
          <w:sz w:val="20"/>
          <w:szCs w:val="20"/>
        </w:rPr>
      </w:pPr>
      <w:r w:rsidRPr="00A5697F">
        <w:rPr>
          <w:rFonts w:ascii="Calibri" w:hAnsi="Calibri" w:cs="Calibri"/>
          <w:sz w:val="20"/>
          <w:szCs w:val="20"/>
        </w:rPr>
        <w:t>7</w:t>
      </w:r>
      <w:r w:rsidR="00AE43CB" w:rsidRPr="00A5697F">
        <w:rPr>
          <w:rFonts w:ascii="Calibri" w:hAnsi="Calibri" w:cs="Calibri"/>
          <w:sz w:val="20"/>
          <w:szCs w:val="20"/>
        </w:rPr>
        <w:t>.3</w:t>
      </w:r>
      <w:r w:rsidR="00343E38" w:rsidRPr="00A5697F">
        <w:rPr>
          <w:rFonts w:ascii="Calibri" w:hAnsi="Calibri" w:cs="Calibri"/>
          <w:sz w:val="20"/>
          <w:szCs w:val="20"/>
        </w:rPr>
        <w:tab/>
      </w:r>
      <w:r w:rsidR="00343E38" w:rsidRPr="00F54318">
        <w:rPr>
          <w:rFonts w:ascii="Calibri" w:hAnsi="Calibri" w:cs="Calibri"/>
          <w:color w:val="002060"/>
          <w:sz w:val="20"/>
          <w:szCs w:val="20"/>
        </w:rPr>
        <w:t>L</w:t>
      </w:r>
      <w:r w:rsidR="00670C7C">
        <w:rPr>
          <w:rFonts w:ascii="Calibri" w:hAnsi="Calibri" w:cs="Calibri"/>
          <w:color w:val="002060"/>
          <w:sz w:val="20"/>
          <w:szCs w:val="20"/>
        </w:rPr>
        <w:t>e participant est la</w:t>
      </w:r>
      <w:r w:rsidR="00343E38" w:rsidRPr="00F54318">
        <w:rPr>
          <w:rFonts w:ascii="Calibri" w:hAnsi="Calibri" w:cs="Calibri"/>
          <w:color w:val="002060"/>
          <w:sz w:val="20"/>
          <w:szCs w:val="20"/>
        </w:rPr>
        <w:t xml:space="preserve"> partie responsable de la souscription de </w:t>
      </w:r>
      <w:r w:rsidR="00FE6EF8" w:rsidRPr="00F54318">
        <w:rPr>
          <w:rFonts w:ascii="Calibri" w:hAnsi="Calibri" w:cs="Calibri"/>
          <w:color w:val="002060"/>
          <w:sz w:val="20"/>
          <w:szCs w:val="20"/>
        </w:rPr>
        <w:t>l’assurance</w:t>
      </w:r>
      <w:r w:rsidR="00DC3DCA" w:rsidRPr="00F54318">
        <w:rPr>
          <w:rFonts w:ascii="Calibri" w:hAnsi="Calibri" w:cs="Calibri"/>
          <w:color w:val="002060"/>
          <w:sz w:val="20"/>
          <w:szCs w:val="20"/>
        </w:rPr>
        <w:t>.</w:t>
      </w:r>
    </w:p>
    <w:p w14:paraId="1D4A345F" w14:textId="0EEE8226" w:rsidR="00D341CE" w:rsidRPr="00F54318" w:rsidRDefault="00FE6EF8" w:rsidP="004A3159">
      <w:pPr>
        <w:ind w:left="567"/>
        <w:jc w:val="both"/>
        <w:rPr>
          <w:rFonts w:ascii="Calibri" w:hAnsi="Calibri" w:cs="Calibri"/>
          <w:sz w:val="20"/>
          <w:szCs w:val="20"/>
        </w:rPr>
      </w:pPr>
      <w:r w:rsidRPr="00F54318">
        <w:rPr>
          <w:rFonts w:ascii="Calibri" w:hAnsi="Calibri" w:cs="Calibri"/>
          <w:color w:val="002060"/>
          <w:sz w:val="20"/>
          <w:szCs w:val="20"/>
        </w:rPr>
        <w:t>En cas d'assurances distinctes, les parties responsables peuvent être différentes et seront énumérées ici en fonction de leurs responsabilités respectives.</w:t>
      </w:r>
    </w:p>
    <w:p w14:paraId="0B66712F" w14:textId="49360EE3" w:rsidR="00D341CE" w:rsidRPr="00A53CFF" w:rsidRDefault="00D341CE" w:rsidP="00C85ABA">
      <w:pPr>
        <w:ind w:left="567" w:hanging="567"/>
        <w:jc w:val="both"/>
        <w:rPr>
          <w:rFonts w:ascii="Calibri" w:hAnsi="Calibri" w:cs="Calibri"/>
          <w:color w:val="002060"/>
        </w:rPr>
      </w:pPr>
    </w:p>
    <w:p w14:paraId="17B2E788" w14:textId="0E3436C7" w:rsidR="00D33954" w:rsidRPr="00A53CF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B02C37" w:rsidRPr="00A5697F">
        <w:rPr>
          <w:rFonts w:ascii="Calibri" w:hAnsi="Calibri" w:cs="Calibri"/>
          <w:b/>
        </w:rPr>
        <w:t>8</w:t>
      </w:r>
      <w:r w:rsidRPr="00A5697F">
        <w:rPr>
          <w:rFonts w:ascii="Calibri" w:hAnsi="Calibri" w:cs="Calibri"/>
          <w:b/>
        </w:rPr>
        <w:t xml:space="preserve"> –</w:t>
      </w:r>
      <w:r w:rsidR="00B4132B" w:rsidRPr="00A5697F">
        <w:rPr>
          <w:rFonts w:ascii="Calibri" w:hAnsi="Calibri" w:cs="Calibri"/>
          <w:b/>
        </w:rPr>
        <w:t xml:space="preserve"> </w:t>
      </w:r>
      <w:r w:rsidR="00FC29F9" w:rsidRPr="00D341CE">
        <w:rPr>
          <w:rFonts w:ascii="Calibri" w:hAnsi="Calibri" w:cs="Calibri"/>
          <w:b/>
          <w:color w:val="002060"/>
        </w:rPr>
        <w:t xml:space="preserve">NIVEAU LINGUISTIQUE ET </w:t>
      </w:r>
      <w:r w:rsidR="00D33954" w:rsidRPr="00A53CFF">
        <w:rPr>
          <w:rFonts w:ascii="Calibri" w:hAnsi="Calibri" w:cs="Calibri"/>
          <w:b/>
          <w:color w:val="002060"/>
        </w:rPr>
        <w:t>AIDE LINGUISTIQUE EN LIGNE</w:t>
      </w:r>
    </w:p>
    <w:p w14:paraId="42BFCDAB" w14:textId="77777777" w:rsidR="00CC491C" w:rsidRDefault="00CC491C" w:rsidP="00CC491C">
      <w:pPr>
        <w:ind w:left="567"/>
        <w:jc w:val="both"/>
        <w:rPr>
          <w:rFonts w:ascii="Calibri" w:hAnsi="Calibri" w:cs="Calibri"/>
          <w:color w:val="002060"/>
          <w:sz w:val="20"/>
          <w:szCs w:val="20"/>
        </w:rPr>
      </w:pPr>
    </w:p>
    <w:p w14:paraId="0B1079E2" w14:textId="22E83ED9" w:rsidR="00D33954" w:rsidRPr="00F54318" w:rsidRDefault="00FC29F9" w:rsidP="00CC491C">
      <w:pPr>
        <w:ind w:left="567"/>
        <w:jc w:val="both"/>
        <w:rPr>
          <w:rFonts w:ascii="Calibri" w:hAnsi="Calibri" w:cs="Calibri"/>
          <w:color w:val="A6A6A6" w:themeColor="background1" w:themeShade="A6"/>
          <w:sz w:val="20"/>
          <w:szCs w:val="20"/>
        </w:rPr>
      </w:pPr>
      <w:r w:rsidRPr="00F54318">
        <w:rPr>
          <w:rFonts w:ascii="Calibri" w:hAnsi="Calibri" w:cs="Calibri"/>
          <w:color w:val="002060"/>
          <w:sz w:val="20"/>
          <w:szCs w:val="20"/>
        </w:rPr>
        <w:t>Le participant peut effectuer l'évaluation linguistique OLS dans la langue de mobilité (si elle est disponible) avant la période de mobilité et utiliser les cours de langue disponibles sur la plateforme OLS</w:t>
      </w:r>
      <w:r w:rsidR="009668AE" w:rsidRPr="00F54318">
        <w:rPr>
          <w:rFonts w:ascii="Calibri" w:hAnsi="Calibri" w:cs="Calibri"/>
          <w:color w:val="002060"/>
          <w:sz w:val="20"/>
          <w:szCs w:val="20"/>
        </w:rPr>
        <w:t xml:space="preserve"> (EU ACADEMY)</w:t>
      </w:r>
      <w:r w:rsidRPr="00F54318">
        <w:rPr>
          <w:rFonts w:ascii="Calibri" w:hAnsi="Calibri" w:cs="Calibri"/>
          <w:color w:val="002060"/>
          <w:sz w:val="20"/>
          <w:szCs w:val="20"/>
        </w:rPr>
        <w:t>.</w:t>
      </w:r>
    </w:p>
    <w:p w14:paraId="14B94EE9" w14:textId="77777777" w:rsidR="0056021C" w:rsidRPr="00B857AE" w:rsidRDefault="0056021C" w:rsidP="001165CF">
      <w:pPr>
        <w:ind w:left="567" w:hanging="567"/>
        <w:jc w:val="both"/>
        <w:rPr>
          <w:rFonts w:ascii="Calibri" w:hAnsi="Calibri" w:cs="Calibri"/>
          <w:color w:val="000000" w:themeColor="text1"/>
          <w:sz w:val="18"/>
          <w:szCs w:val="18"/>
        </w:rPr>
      </w:pPr>
    </w:p>
    <w:p w14:paraId="5A12F546" w14:textId="7BE31680" w:rsidR="00D33954" w:rsidRPr="00A53CFF" w:rsidRDefault="00C85ABA" w:rsidP="00C85ABA">
      <w:pPr>
        <w:pBdr>
          <w:bottom w:val="single" w:sz="4" w:space="1" w:color="auto"/>
        </w:pBdr>
        <w:rPr>
          <w:rFonts w:ascii="Calibri" w:hAnsi="Calibri" w:cs="Calibri"/>
          <w:b/>
        </w:rPr>
      </w:pPr>
      <w:r w:rsidRPr="00A53CFF">
        <w:rPr>
          <w:rFonts w:ascii="Calibri" w:hAnsi="Calibri" w:cs="Calibri"/>
          <w:b/>
        </w:rPr>
        <w:lastRenderedPageBreak/>
        <w:t xml:space="preserve">ARTICLE </w:t>
      </w:r>
      <w:r w:rsidR="00B02C37">
        <w:rPr>
          <w:rFonts w:ascii="Calibri" w:hAnsi="Calibri" w:cs="Calibri"/>
          <w:b/>
        </w:rPr>
        <w:t>9</w:t>
      </w:r>
      <w:r w:rsidRPr="00A53CFF">
        <w:rPr>
          <w:rFonts w:ascii="Calibri" w:hAnsi="Calibri" w:cs="Calibri"/>
          <w:b/>
        </w:rPr>
        <w:t xml:space="preserve"> –</w:t>
      </w:r>
      <w:r w:rsidR="00FC29F9">
        <w:rPr>
          <w:rFonts w:ascii="Calibri" w:hAnsi="Calibri" w:cs="Calibri"/>
          <w:b/>
        </w:rPr>
        <w:t xml:space="preserve"> </w:t>
      </w:r>
      <w:r w:rsidR="00D33954" w:rsidRPr="00A53CFF">
        <w:rPr>
          <w:rFonts w:ascii="Calibri" w:hAnsi="Calibri" w:cs="Calibri"/>
          <w:b/>
          <w:color w:val="002060"/>
        </w:rPr>
        <w:t>RAPPORT DU PARTICIPANT</w:t>
      </w:r>
    </w:p>
    <w:p w14:paraId="398871EF" w14:textId="77777777" w:rsidR="00CC491C" w:rsidRDefault="00CC491C" w:rsidP="00F711B6">
      <w:pPr>
        <w:ind w:left="567" w:hanging="567"/>
        <w:jc w:val="both"/>
        <w:rPr>
          <w:rFonts w:ascii="Calibri" w:hAnsi="Calibri" w:cs="Calibri"/>
          <w:sz w:val="20"/>
          <w:szCs w:val="20"/>
        </w:rPr>
      </w:pPr>
    </w:p>
    <w:p w14:paraId="6350F734" w14:textId="30B20C23" w:rsidR="00D33954" w:rsidRPr="00F54318" w:rsidRDefault="00B02C37" w:rsidP="00F711B6">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.1</w:t>
      </w:r>
      <w:r w:rsidR="00C85ABA" w:rsidRPr="00A5697F">
        <w:rPr>
          <w:rFonts w:ascii="Calibri" w:hAnsi="Calibri" w:cs="Calibri"/>
          <w:sz w:val="20"/>
          <w:szCs w:val="20"/>
        </w:rPr>
        <w:tab/>
      </w:r>
      <w:r w:rsidR="00D33954" w:rsidRPr="00F54318">
        <w:rPr>
          <w:rFonts w:asciiTheme="majorHAnsi" w:hAnsiTheme="majorHAnsi" w:cstheme="majorHAnsi"/>
          <w:color w:val="002060"/>
          <w:sz w:val="20"/>
          <w:szCs w:val="20"/>
        </w:rPr>
        <w:t xml:space="preserve">Le participant devra compléter et soumettre le rapport du participant </w:t>
      </w:r>
      <w:r w:rsidR="00D76433" w:rsidRPr="00F54318">
        <w:rPr>
          <w:rFonts w:asciiTheme="majorHAnsi" w:hAnsiTheme="majorHAnsi" w:cstheme="majorHAnsi"/>
          <w:color w:val="002060"/>
          <w:sz w:val="20"/>
          <w:szCs w:val="20"/>
        </w:rPr>
        <w:t>(via l’outil en ligne EU Survey)</w:t>
      </w:r>
      <w:r w:rsidR="00D33954" w:rsidRPr="00F54318">
        <w:rPr>
          <w:rFonts w:asciiTheme="majorHAnsi" w:hAnsiTheme="majorHAnsi" w:cstheme="majorHAnsi"/>
          <w:color w:val="002060"/>
          <w:sz w:val="20"/>
          <w:szCs w:val="20"/>
        </w:rPr>
        <w:t xml:space="preserve">, dans </w:t>
      </w:r>
      <w:proofErr w:type="gramStart"/>
      <w:r w:rsidR="00D33954" w:rsidRPr="00F54318">
        <w:rPr>
          <w:rFonts w:asciiTheme="majorHAnsi" w:hAnsiTheme="majorHAnsi" w:cstheme="majorHAnsi"/>
          <w:color w:val="002060"/>
          <w:sz w:val="20"/>
          <w:szCs w:val="20"/>
        </w:rPr>
        <w:t xml:space="preserve">un délai de </w:t>
      </w:r>
      <w:r w:rsidR="00433B44" w:rsidRPr="00F54318">
        <w:rPr>
          <w:rFonts w:asciiTheme="majorHAnsi" w:hAnsiTheme="majorHAnsi" w:cstheme="majorHAnsi"/>
          <w:sz w:val="20"/>
          <w:szCs w:val="20"/>
        </w:rPr>
        <w:t xml:space="preserve">30 </w:t>
      </w:r>
      <w:r w:rsidR="00B4132B" w:rsidRPr="00F54318">
        <w:rPr>
          <w:rFonts w:asciiTheme="majorHAnsi" w:hAnsiTheme="majorHAnsi" w:cstheme="majorHAnsi"/>
          <w:color w:val="002060"/>
          <w:sz w:val="20"/>
          <w:szCs w:val="20"/>
        </w:rPr>
        <w:t xml:space="preserve">jours </w:t>
      </w:r>
      <w:r w:rsidR="00D33954" w:rsidRPr="00F54318">
        <w:rPr>
          <w:rFonts w:asciiTheme="majorHAnsi" w:hAnsiTheme="majorHAnsi" w:cstheme="majorHAnsi"/>
          <w:color w:val="002060"/>
          <w:sz w:val="20"/>
          <w:szCs w:val="20"/>
        </w:rPr>
        <w:t>calendaires</w:t>
      </w:r>
      <w:proofErr w:type="gramEnd"/>
      <w:r w:rsidR="00D33954" w:rsidRPr="00F54318">
        <w:rPr>
          <w:rFonts w:asciiTheme="majorHAnsi" w:hAnsiTheme="majorHAnsi" w:cstheme="majorHAnsi"/>
          <w:color w:val="002060"/>
          <w:sz w:val="20"/>
          <w:szCs w:val="20"/>
        </w:rPr>
        <w:t xml:space="preserve"> suivant la réception </w:t>
      </w:r>
      <w:r w:rsidR="006B72F4" w:rsidRPr="00F54318">
        <w:rPr>
          <w:rFonts w:asciiTheme="majorHAnsi" w:hAnsiTheme="majorHAnsi" w:cstheme="majorHAnsi"/>
          <w:color w:val="002060"/>
          <w:sz w:val="20"/>
          <w:szCs w:val="20"/>
        </w:rPr>
        <w:t>de l’invitation</w:t>
      </w:r>
      <w:r w:rsidR="00D33954" w:rsidRPr="00F54318">
        <w:rPr>
          <w:rFonts w:asciiTheme="majorHAnsi" w:hAnsiTheme="majorHAnsi" w:cstheme="majorHAnsi"/>
          <w:color w:val="002060"/>
          <w:sz w:val="20"/>
          <w:szCs w:val="20"/>
        </w:rPr>
        <w:t xml:space="preserve"> à le faire.</w:t>
      </w:r>
      <w:r w:rsidR="0026483C" w:rsidRPr="00F54318">
        <w:rPr>
          <w:rFonts w:asciiTheme="majorHAnsi" w:hAnsiTheme="majorHAnsi" w:cstheme="majorHAnsi"/>
          <w:color w:val="002060"/>
          <w:sz w:val="20"/>
          <w:szCs w:val="20"/>
        </w:rPr>
        <w:t xml:space="preserve"> </w:t>
      </w:r>
      <w:r w:rsidR="00D33954" w:rsidRPr="00F54318">
        <w:rPr>
          <w:rFonts w:asciiTheme="majorHAnsi" w:hAnsiTheme="majorHAnsi" w:cstheme="majorHAnsi"/>
          <w:color w:val="002060"/>
          <w:sz w:val="20"/>
          <w:szCs w:val="20"/>
        </w:rPr>
        <w:t xml:space="preserve">Les participants qui ne complètent pas et qui ne soumettent pas leur rapport seront susceptibles de rembourser partiellement ou intégralement </w:t>
      </w:r>
      <w:r w:rsidR="00CD747C" w:rsidRPr="00F54318">
        <w:rPr>
          <w:rFonts w:asciiTheme="majorHAnsi" w:hAnsiTheme="majorHAnsi" w:cstheme="majorHAnsi"/>
          <w:color w:val="002060"/>
          <w:sz w:val="20"/>
          <w:szCs w:val="20"/>
        </w:rPr>
        <w:t xml:space="preserve">l’aide financière reçue à </w:t>
      </w:r>
      <w:r w:rsidR="00433B44" w:rsidRPr="00F54318">
        <w:rPr>
          <w:rFonts w:asciiTheme="majorHAnsi" w:hAnsiTheme="majorHAnsi" w:cstheme="majorHAnsi"/>
          <w:color w:val="002060"/>
          <w:sz w:val="20"/>
          <w:szCs w:val="20"/>
        </w:rPr>
        <w:t>l’organisme financeur</w:t>
      </w:r>
      <w:r w:rsidR="00CD747C" w:rsidRPr="00F54318">
        <w:rPr>
          <w:rFonts w:asciiTheme="majorHAnsi" w:hAnsiTheme="majorHAnsi" w:cstheme="majorHAnsi"/>
          <w:color w:val="002060"/>
          <w:sz w:val="20"/>
          <w:szCs w:val="20"/>
        </w:rPr>
        <w:t>.</w:t>
      </w:r>
    </w:p>
    <w:p w14:paraId="0FBEAEA3" w14:textId="67012FAF" w:rsidR="00D33954" w:rsidRPr="00F54318" w:rsidRDefault="00D33954" w:rsidP="00C85ABA">
      <w:pPr>
        <w:ind w:left="567"/>
        <w:rPr>
          <w:rFonts w:ascii="Calibri" w:hAnsi="Calibri" w:cs="Calibri"/>
          <w:color w:val="002060"/>
          <w:sz w:val="20"/>
          <w:szCs w:val="20"/>
        </w:rPr>
      </w:pPr>
    </w:p>
    <w:p w14:paraId="2C471098" w14:textId="70DC0370" w:rsidR="009E3BDC" w:rsidRDefault="00B02C37" w:rsidP="00CC491C">
      <w:pPr>
        <w:ind w:left="567" w:hanging="567"/>
        <w:jc w:val="both"/>
        <w:rPr>
          <w:rFonts w:asciiTheme="majorHAnsi" w:hAnsiTheme="majorHAnsi" w:cstheme="majorHAnsi"/>
          <w:color w:val="002060"/>
          <w:sz w:val="20"/>
          <w:szCs w:val="20"/>
        </w:rPr>
      </w:pPr>
      <w:r w:rsidRPr="00A5697F">
        <w:rPr>
          <w:rFonts w:ascii="Calibri" w:hAnsi="Calibri" w:cs="Calibri"/>
          <w:sz w:val="20"/>
          <w:szCs w:val="20"/>
        </w:rPr>
        <w:t>9</w:t>
      </w:r>
      <w:r w:rsidR="00C85ABA" w:rsidRPr="00A5697F">
        <w:rPr>
          <w:rFonts w:ascii="Calibri" w:hAnsi="Calibri" w:cs="Calibri"/>
          <w:sz w:val="20"/>
          <w:szCs w:val="20"/>
        </w:rPr>
        <w:t>.2</w:t>
      </w:r>
      <w:r w:rsidR="00C85ABA" w:rsidRPr="00A5697F">
        <w:rPr>
          <w:rFonts w:ascii="Calibri" w:hAnsi="Calibri" w:cs="Calibri"/>
          <w:sz w:val="20"/>
          <w:szCs w:val="20"/>
        </w:rPr>
        <w:tab/>
      </w:r>
      <w:r w:rsidR="005751AB" w:rsidRPr="00670C7C">
        <w:rPr>
          <w:rFonts w:asciiTheme="majorHAnsi" w:hAnsiTheme="majorHAnsi" w:cstheme="majorHAnsi"/>
          <w:color w:val="002060"/>
          <w:sz w:val="20"/>
          <w:szCs w:val="20"/>
        </w:rPr>
        <w:t>Un rapport en ligne complémentaire portant sur les questions de reconnaissance pourra être envoyé au participant</w:t>
      </w:r>
      <w:r w:rsidR="00CC491C">
        <w:rPr>
          <w:rFonts w:asciiTheme="majorHAnsi" w:hAnsiTheme="majorHAnsi" w:cstheme="majorHAnsi"/>
          <w:color w:val="002060"/>
          <w:sz w:val="20"/>
          <w:szCs w:val="20"/>
        </w:rPr>
        <w:t>.</w:t>
      </w:r>
    </w:p>
    <w:p w14:paraId="249E8834" w14:textId="77777777" w:rsidR="00CC491C" w:rsidRPr="0063345B" w:rsidRDefault="00CC491C" w:rsidP="00CC491C">
      <w:pPr>
        <w:ind w:left="567" w:hanging="567"/>
        <w:jc w:val="both"/>
        <w:rPr>
          <w:rFonts w:ascii="Calibri" w:hAnsi="Calibri" w:cs="Calibri"/>
          <w:color w:val="002060"/>
        </w:rPr>
      </w:pPr>
    </w:p>
    <w:p w14:paraId="5431A757" w14:textId="1EBD5C18" w:rsidR="00433B44" w:rsidRPr="001B0E79" w:rsidRDefault="00433B44" w:rsidP="00CC491C">
      <w:pPr>
        <w:pBdr>
          <w:bottom w:val="single" w:sz="4" w:space="1" w:color="auto"/>
        </w:pBdr>
        <w:tabs>
          <w:tab w:val="left" w:pos="567"/>
        </w:tabs>
        <w:jc w:val="both"/>
        <w:rPr>
          <w:rFonts w:ascii="Calibri" w:hAnsi="Calibri" w:cs="Calibri"/>
          <w:b/>
        </w:rPr>
      </w:pPr>
      <w:r w:rsidRPr="001B0E79">
        <w:rPr>
          <w:rFonts w:ascii="Calibri" w:hAnsi="Calibri" w:cs="Calibri"/>
          <w:b/>
        </w:rPr>
        <w:t xml:space="preserve">ARTICLE </w:t>
      </w:r>
      <w:r w:rsidR="00B02C37">
        <w:rPr>
          <w:rFonts w:ascii="Calibri" w:hAnsi="Calibri" w:cs="Calibri"/>
          <w:b/>
        </w:rPr>
        <w:t>10</w:t>
      </w:r>
      <w:r w:rsidRPr="001B0E79">
        <w:rPr>
          <w:rFonts w:ascii="Calibri" w:hAnsi="Calibri" w:cs="Calibri"/>
          <w:b/>
        </w:rPr>
        <w:t xml:space="preserve"> – </w:t>
      </w:r>
      <w:r w:rsidRPr="00D341CE">
        <w:rPr>
          <w:rFonts w:ascii="Calibri" w:hAnsi="Calibri" w:cs="Calibri"/>
          <w:b/>
          <w:color w:val="002060"/>
        </w:rPr>
        <w:t>ETHIQUE ET VALEURS</w:t>
      </w:r>
    </w:p>
    <w:p w14:paraId="4DF267C9" w14:textId="77777777" w:rsidR="0063345B" w:rsidRDefault="0063345B" w:rsidP="00F711B6">
      <w:pPr>
        <w:tabs>
          <w:tab w:val="left" w:pos="567"/>
        </w:tabs>
        <w:ind w:left="567" w:hanging="567"/>
        <w:jc w:val="both"/>
        <w:rPr>
          <w:rFonts w:ascii="Calibri" w:hAnsi="Calibri" w:cs="Calibri"/>
          <w:sz w:val="20"/>
          <w:szCs w:val="20"/>
        </w:rPr>
      </w:pPr>
    </w:p>
    <w:p w14:paraId="6AC0AC58" w14:textId="4027B25D"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.1</w:t>
      </w:r>
      <w:r w:rsidR="00433B44" w:rsidRPr="00A5697F">
        <w:rPr>
          <w:sz w:val="20"/>
          <w:szCs w:val="20"/>
        </w:rPr>
        <w:t xml:space="preserve"> </w:t>
      </w:r>
      <w:r w:rsidR="00433B44" w:rsidRPr="00A5697F">
        <w:rPr>
          <w:sz w:val="20"/>
          <w:szCs w:val="20"/>
        </w:rPr>
        <w:tab/>
      </w:r>
      <w:r w:rsidR="005751AB" w:rsidRPr="005751AB">
        <w:rPr>
          <w:rFonts w:ascii="Calibri" w:hAnsi="Calibri" w:cs="Calibri"/>
          <w:color w:val="002060"/>
          <w:sz w:val="20"/>
          <w:szCs w:val="20"/>
        </w:rPr>
        <w:t>L'activité de mobilité doit être menée dans le respect des normes éthiques les plus élevées et des législations européenne, internationale et nationale applicables</w:t>
      </w:r>
      <w:r w:rsidR="005751AB">
        <w:rPr>
          <w:rFonts w:ascii="Calibri" w:hAnsi="Calibri" w:cs="Calibri"/>
          <w:color w:val="002060"/>
          <w:sz w:val="20"/>
          <w:szCs w:val="20"/>
        </w:rPr>
        <w:t>.</w:t>
      </w:r>
    </w:p>
    <w:p w14:paraId="51ED9F04" w14:textId="7A695DF6" w:rsidR="009A03B8" w:rsidRPr="00F54318" w:rsidRDefault="009A03B8" w:rsidP="009A03B8">
      <w:pPr>
        <w:tabs>
          <w:tab w:val="left" w:pos="567"/>
        </w:tabs>
        <w:ind w:left="567"/>
        <w:jc w:val="both"/>
        <w:rPr>
          <w:rFonts w:ascii="Calibri" w:hAnsi="Calibri" w:cs="Calibri"/>
          <w:color w:val="002060"/>
          <w:sz w:val="20"/>
          <w:szCs w:val="20"/>
        </w:rPr>
      </w:pPr>
    </w:p>
    <w:p w14:paraId="10A1DD7D" w14:textId="5673AA93" w:rsidR="001E30E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.2</w:t>
      </w:r>
      <w:r w:rsidR="00433B44" w:rsidRPr="00A5697F">
        <w:rPr>
          <w:sz w:val="20"/>
          <w:szCs w:val="20"/>
        </w:rPr>
        <w:t xml:space="preserve"> </w:t>
      </w:r>
      <w:r w:rsidR="00433B44" w:rsidRPr="00A5697F">
        <w:rPr>
          <w:sz w:val="20"/>
          <w:szCs w:val="20"/>
        </w:rPr>
        <w:tab/>
      </w:r>
      <w:r w:rsidR="005751AB" w:rsidRPr="005751AB">
        <w:rPr>
          <w:rFonts w:ascii="Calibri" w:hAnsi="Calibri" w:cs="Calibri"/>
          <w:color w:val="002060"/>
          <w:sz w:val="20"/>
          <w:szCs w:val="20"/>
        </w:rPr>
        <w:t>Les parties doivent s'engager à respecter les valeurs fondamentales de l'UE (telles que le respect de la dignité humaine, de la liberté, de la démocratie, de l'égalité, de l'État de droit et des droits de l'homme, y compris les droits des minorités) et veiller à ce qu'elles soient respectées</w:t>
      </w:r>
      <w:r w:rsidR="001E30E4" w:rsidRPr="00F54318">
        <w:rPr>
          <w:rFonts w:ascii="Calibri" w:hAnsi="Calibri" w:cs="Calibri"/>
          <w:color w:val="002060"/>
          <w:sz w:val="20"/>
          <w:szCs w:val="20"/>
        </w:rPr>
        <w:t>.</w:t>
      </w:r>
    </w:p>
    <w:p w14:paraId="79F5C90F" w14:textId="271430B1" w:rsidR="00F711B6" w:rsidRPr="00F54318" w:rsidRDefault="00F711B6" w:rsidP="00F711B6">
      <w:pPr>
        <w:tabs>
          <w:tab w:val="left" w:pos="567"/>
        </w:tabs>
        <w:ind w:left="567" w:hanging="567"/>
        <w:jc w:val="both"/>
        <w:rPr>
          <w:rFonts w:ascii="Calibri" w:hAnsi="Calibri" w:cs="Calibri"/>
          <w:color w:val="002060"/>
          <w:sz w:val="20"/>
          <w:szCs w:val="20"/>
        </w:rPr>
      </w:pPr>
    </w:p>
    <w:p w14:paraId="655BF6A6" w14:textId="201FFB60" w:rsidR="00433B44" w:rsidRPr="00F54318" w:rsidRDefault="00B02C37" w:rsidP="00F711B6">
      <w:pPr>
        <w:tabs>
          <w:tab w:val="left" w:pos="567"/>
        </w:tabs>
        <w:ind w:left="567" w:hanging="567"/>
        <w:jc w:val="both"/>
        <w:rPr>
          <w:rFonts w:ascii="Calibri" w:hAnsi="Calibri" w:cs="Calibri"/>
          <w:color w:val="002060"/>
          <w:sz w:val="20"/>
          <w:szCs w:val="20"/>
        </w:rPr>
      </w:pPr>
      <w:r w:rsidRPr="00A5697F">
        <w:rPr>
          <w:rFonts w:ascii="Calibri" w:hAnsi="Calibri" w:cs="Calibri"/>
          <w:sz w:val="20"/>
          <w:szCs w:val="20"/>
        </w:rPr>
        <w:t>10</w:t>
      </w:r>
      <w:r w:rsidR="00433B44" w:rsidRPr="00A5697F">
        <w:rPr>
          <w:rFonts w:ascii="Calibri" w:hAnsi="Calibri" w:cs="Calibri"/>
          <w:sz w:val="20"/>
          <w:szCs w:val="20"/>
        </w:rPr>
        <w:t>.3</w:t>
      </w:r>
      <w:r w:rsidR="00433B44" w:rsidRPr="00A5697F">
        <w:rPr>
          <w:sz w:val="20"/>
          <w:szCs w:val="20"/>
        </w:rPr>
        <w:tab/>
      </w:r>
      <w:r w:rsidR="001E30E4" w:rsidRPr="00F54318">
        <w:rPr>
          <w:rFonts w:ascii="Calibri" w:hAnsi="Calibri" w:cs="Calibri"/>
          <w:color w:val="002060"/>
          <w:sz w:val="20"/>
          <w:szCs w:val="20"/>
        </w:rPr>
        <w:t>Si un participant manque à l'une des obligations qui lui incombent en vertu du présent article, l'allocation peut être réduite</w:t>
      </w:r>
      <w:r w:rsidR="004A4800">
        <w:rPr>
          <w:rFonts w:ascii="Calibri" w:hAnsi="Calibri" w:cs="Calibri"/>
          <w:color w:val="002060"/>
          <w:sz w:val="20"/>
          <w:szCs w:val="20"/>
        </w:rPr>
        <w:t xml:space="preserve"> </w:t>
      </w:r>
      <w:r w:rsidR="004A4800" w:rsidRPr="004A4800">
        <w:rPr>
          <w:rFonts w:ascii="Calibri" w:hAnsi="Calibri" w:cs="Calibri"/>
          <w:color w:val="002060"/>
          <w:sz w:val="20"/>
          <w:szCs w:val="20"/>
        </w:rPr>
        <w:t>ou non payée.</w:t>
      </w:r>
    </w:p>
    <w:p w14:paraId="167FA63E" w14:textId="2C1149F6" w:rsidR="00433B44" w:rsidRDefault="00433B44" w:rsidP="00CC034C">
      <w:pPr>
        <w:tabs>
          <w:tab w:val="left" w:pos="567"/>
        </w:tabs>
        <w:ind w:left="567" w:hanging="567"/>
        <w:jc w:val="both"/>
        <w:rPr>
          <w:rFonts w:ascii="Calibri" w:hAnsi="Calibri" w:cs="Calibri"/>
          <w:b/>
        </w:rPr>
      </w:pPr>
    </w:p>
    <w:p w14:paraId="6719C2CA" w14:textId="2C4479F7" w:rsidR="00CC034C" w:rsidRPr="001B0E79" w:rsidRDefault="00CC034C" w:rsidP="009A03B8">
      <w:pPr>
        <w:pBdr>
          <w:bottom w:val="single" w:sz="4" w:space="1" w:color="auto"/>
        </w:pBdr>
        <w:tabs>
          <w:tab w:val="left" w:pos="567"/>
        </w:tabs>
        <w:ind w:left="567" w:hanging="567"/>
        <w:jc w:val="both"/>
        <w:rPr>
          <w:rFonts w:ascii="Calibri" w:hAnsi="Calibri" w:cs="Calibri"/>
          <w:b/>
        </w:rPr>
      </w:pPr>
      <w:r w:rsidRPr="001B0E79">
        <w:rPr>
          <w:rFonts w:ascii="Calibri" w:hAnsi="Calibri" w:cs="Calibri"/>
          <w:b/>
        </w:rPr>
        <w:t xml:space="preserve">ARTICLE </w:t>
      </w:r>
      <w:r w:rsidR="001E30E4">
        <w:rPr>
          <w:rFonts w:ascii="Calibri" w:hAnsi="Calibri" w:cs="Calibri"/>
          <w:b/>
        </w:rPr>
        <w:t>1</w:t>
      </w:r>
      <w:r w:rsidR="00B02C37">
        <w:rPr>
          <w:rFonts w:ascii="Calibri" w:hAnsi="Calibri" w:cs="Calibri"/>
          <w:b/>
        </w:rPr>
        <w:t>1</w:t>
      </w:r>
      <w:r w:rsidRPr="001B0E79">
        <w:rPr>
          <w:rFonts w:ascii="Calibri" w:hAnsi="Calibri" w:cs="Calibri"/>
          <w:b/>
        </w:rPr>
        <w:t xml:space="preserve"> – </w:t>
      </w:r>
      <w:r w:rsidRPr="00D341CE">
        <w:rPr>
          <w:rFonts w:ascii="Calibri" w:hAnsi="Calibri" w:cs="Calibri"/>
          <w:b/>
          <w:color w:val="002060"/>
        </w:rPr>
        <w:t>PROTECTION DES DONNEES</w:t>
      </w:r>
    </w:p>
    <w:p w14:paraId="5D791AC6" w14:textId="77777777" w:rsidR="0063345B" w:rsidRDefault="0063345B" w:rsidP="00054BC8">
      <w:pPr>
        <w:ind w:left="567" w:hanging="567"/>
        <w:jc w:val="both"/>
        <w:rPr>
          <w:rFonts w:ascii="Calibri" w:hAnsi="Calibri" w:cs="Calibri"/>
          <w:bCs/>
          <w:sz w:val="20"/>
          <w:szCs w:val="20"/>
        </w:rPr>
      </w:pPr>
    </w:p>
    <w:p w14:paraId="175912AC" w14:textId="6784673A" w:rsidR="006B72F4" w:rsidRPr="00F54318" w:rsidRDefault="001E30E4" w:rsidP="00054BC8">
      <w:pPr>
        <w:ind w:left="567" w:hanging="567"/>
        <w:jc w:val="both"/>
        <w:rPr>
          <w:rStyle w:val="Lienhypertexte"/>
          <w:rFonts w:ascii="Calibri" w:hAnsi="Calibri" w:cs="Calibri"/>
          <w:sz w:val="20"/>
          <w:szCs w:val="20"/>
        </w:rPr>
      </w:pPr>
      <w:r w:rsidRPr="00A5697F">
        <w:rPr>
          <w:rFonts w:ascii="Calibri" w:hAnsi="Calibri" w:cs="Calibri"/>
          <w:bCs/>
          <w:sz w:val="20"/>
          <w:szCs w:val="20"/>
        </w:rPr>
        <w:t>1</w:t>
      </w:r>
      <w:r w:rsidR="00B02C37" w:rsidRPr="00A5697F">
        <w:rPr>
          <w:rFonts w:ascii="Calibri" w:hAnsi="Calibri" w:cs="Calibri"/>
          <w:bCs/>
          <w:sz w:val="20"/>
          <w:szCs w:val="20"/>
        </w:rPr>
        <w:t>1</w:t>
      </w:r>
      <w:r w:rsidR="006B72F4" w:rsidRPr="00A5697F">
        <w:rPr>
          <w:rFonts w:ascii="Calibri" w:hAnsi="Calibri" w:cs="Calibri"/>
          <w:bCs/>
          <w:sz w:val="20"/>
          <w:szCs w:val="20"/>
        </w:rPr>
        <w:t>.1</w:t>
      </w:r>
      <w:r w:rsidR="006B72F4" w:rsidRPr="00A5697F">
        <w:rPr>
          <w:rFonts w:ascii="Calibri" w:hAnsi="Calibri" w:cs="Calibri"/>
          <w:bCs/>
          <w:sz w:val="20"/>
          <w:szCs w:val="20"/>
        </w:rPr>
        <w:tab/>
      </w:r>
      <w:r w:rsidR="004C1B2B" w:rsidRPr="004C1B2B">
        <w:rPr>
          <w:rFonts w:ascii="Calibri" w:hAnsi="Calibri" w:cs="Calibri"/>
          <w:color w:val="002060"/>
          <w:sz w:val="20"/>
          <w:szCs w:val="20"/>
        </w:rPr>
        <w:t xml:space="preserve">Toute donnée personnelle dans le cadre de l'accord sera traitée sous la responsabilité du responsable du traitement des données identifié dans la déclaration de confidentialité, conformément à la législation applicable en matière de protection des données, en particulier le règlement 2018/1725 et les lois nationales relatives à la protection des données, et aux fins énoncées dans la déclaration de confidentialité disponible à l'adresse suivante : </w:t>
      </w:r>
      <w:hyperlink r:id="rId17" w:history="1">
        <w:r w:rsidR="00670C7C" w:rsidRPr="0017796C">
          <w:rPr>
            <w:rStyle w:val="Lienhypertexte"/>
            <w:rFonts w:ascii="Calibri" w:hAnsi="Calibri" w:cs="Calibri"/>
            <w:sz w:val="20"/>
            <w:szCs w:val="20"/>
          </w:rPr>
          <w:t>https://webgate.ec.europa.eu/erasmus-esc/index/privacy-statement</w:t>
        </w:r>
      </w:hyperlink>
      <w:r w:rsidR="00670C7C">
        <w:rPr>
          <w:rFonts w:ascii="Calibri" w:hAnsi="Calibri" w:cs="Calibri"/>
          <w:color w:val="002060"/>
          <w:sz w:val="20"/>
          <w:szCs w:val="20"/>
        </w:rPr>
        <w:t xml:space="preserve"> </w:t>
      </w:r>
    </w:p>
    <w:p w14:paraId="442B5FE9" w14:textId="1D18B73B" w:rsidR="001E30E4" w:rsidRPr="00F54318" w:rsidRDefault="001E30E4" w:rsidP="00CC034C">
      <w:pPr>
        <w:ind w:left="567"/>
        <w:jc w:val="both"/>
        <w:rPr>
          <w:rFonts w:ascii="Calibri" w:hAnsi="Calibri" w:cs="Calibri"/>
          <w:color w:val="002060"/>
          <w:sz w:val="20"/>
          <w:szCs w:val="20"/>
        </w:rPr>
      </w:pPr>
    </w:p>
    <w:p w14:paraId="683AF6ED" w14:textId="27A34CF2"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w:t>
      </w:r>
      <w:r w:rsidR="00B02C37" w:rsidRPr="00A5697F">
        <w:rPr>
          <w:rFonts w:ascii="Calibri" w:hAnsi="Calibri" w:cs="Calibri"/>
          <w:color w:val="002060"/>
          <w:sz w:val="20"/>
          <w:szCs w:val="20"/>
        </w:rPr>
        <w:t>1</w:t>
      </w:r>
      <w:r w:rsidRPr="00A5697F">
        <w:rPr>
          <w:rFonts w:ascii="Calibri" w:hAnsi="Calibri" w:cs="Calibri"/>
          <w:color w:val="002060"/>
          <w:sz w:val="20"/>
          <w:szCs w:val="20"/>
        </w:rPr>
        <w:t>.2</w:t>
      </w:r>
      <w:r w:rsidRPr="00A5697F">
        <w:rPr>
          <w:rFonts w:ascii="Calibri" w:hAnsi="Calibri" w:cs="Calibri"/>
          <w:color w:val="002060"/>
          <w:sz w:val="20"/>
          <w:szCs w:val="20"/>
        </w:rPr>
        <w:tab/>
      </w:r>
      <w:r w:rsidR="004C1B2B" w:rsidRPr="004C1B2B">
        <w:rPr>
          <w:rFonts w:ascii="Calibri" w:hAnsi="Calibri" w:cs="Calibri"/>
          <w:color w:val="002060"/>
          <w:sz w:val="20"/>
          <w:szCs w:val="20"/>
        </w:rPr>
        <w:t>Ces données seront traitées uniquement dans le cadre de la mise en œuvre et du suivi de la convention par l'organisme d'envoi, l'agence nationale et la Commission européenne, sans préjudice quant à la possibilité de transmission de ces données aux organes chargés du contrôle et de l'audit conformément à la législation de l'UE (Cour des comptes ou Office européen de lutte antifraude (OLAF)).</w:t>
      </w:r>
    </w:p>
    <w:p w14:paraId="59D6F2B7" w14:textId="38D51D97" w:rsidR="009A03B8" w:rsidRPr="00F54318" w:rsidRDefault="009A03B8" w:rsidP="009A03B8">
      <w:pPr>
        <w:tabs>
          <w:tab w:val="left" w:pos="851"/>
        </w:tabs>
        <w:ind w:left="567"/>
        <w:jc w:val="both"/>
        <w:rPr>
          <w:rFonts w:ascii="Calibri" w:hAnsi="Calibri" w:cs="Calibri"/>
          <w:color w:val="002060"/>
          <w:sz w:val="20"/>
          <w:szCs w:val="20"/>
        </w:rPr>
      </w:pPr>
    </w:p>
    <w:p w14:paraId="55579FA3" w14:textId="6C1A9D89" w:rsidR="001E30E4" w:rsidRPr="00F54318" w:rsidRDefault="001E30E4" w:rsidP="00F711B6">
      <w:pPr>
        <w:ind w:left="567" w:hanging="567"/>
        <w:jc w:val="both"/>
        <w:rPr>
          <w:rFonts w:ascii="Calibri" w:hAnsi="Calibri" w:cs="Calibri"/>
          <w:color w:val="002060"/>
          <w:sz w:val="20"/>
          <w:szCs w:val="20"/>
        </w:rPr>
      </w:pPr>
      <w:r w:rsidRPr="00A5697F">
        <w:rPr>
          <w:rFonts w:ascii="Calibri" w:hAnsi="Calibri" w:cs="Calibri"/>
          <w:color w:val="002060"/>
          <w:sz w:val="20"/>
          <w:szCs w:val="20"/>
        </w:rPr>
        <w:t>1</w:t>
      </w:r>
      <w:r w:rsidR="004C1B2B">
        <w:rPr>
          <w:rFonts w:ascii="Calibri" w:hAnsi="Calibri" w:cs="Calibri"/>
          <w:color w:val="002060"/>
          <w:sz w:val="20"/>
          <w:szCs w:val="20"/>
        </w:rPr>
        <w:t>1</w:t>
      </w:r>
      <w:r w:rsidRPr="00A5697F">
        <w:rPr>
          <w:rFonts w:ascii="Calibri" w:hAnsi="Calibri" w:cs="Calibri"/>
          <w:color w:val="002060"/>
          <w:sz w:val="20"/>
          <w:szCs w:val="20"/>
        </w:rPr>
        <w:t>.3</w:t>
      </w:r>
      <w:r w:rsidRPr="00A5697F">
        <w:rPr>
          <w:rFonts w:ascii="Calibri" w:hAnsi="Calibri" w:cs="Calibri"/>
          <w:color w:val="002060"/>
          <w:sz w:val="20"/>
          <w:szCs w:val="20"/>
        </w:rPr>
        <w:tab/>
      </w:r>
      <w:r w:rsidR="004C1B2B" w:rsidRPr="004C1B2B">
        <w:rPr>
          <w:rFonts w:ascii="Calibri" w:hAnsi="Calibri" w:cs="Calibri"/>
          <w:color w:val="002060"/>
          <w:sz w:val="20"/>
          <w:szCs w:val="20"/>
        </w:rPr>
        <w:t>Le participant peut, sur demande écrite, avoir le droit d’accéder à ses données personnelles pour les modifier en cas d’erreur et pour les compléter. Il adressera toute question concernant l’utilisation de ses données personnelles à l’établissement d’origine et/ou à l’Agence nationale. Le participant peut porter plainte contre l’utilisation de ses données personnelles auprès du Contrôleur européen de protection des données (CEPD) en ce qui concerne l’utilisation de celles-ci par la Commission européenne.</w:t>
      </w:r>
    </w:p>
    <w:p w14:paraId="667E3665" w14:textId="3D024F12" w:rsidR="009A03B8" w:rsidRDefault="009A03B8" w:rsidP="009A03B8">
      <w:pPr>
        <w:pBdr>
          <w:bottom w:val="single" w:sz="4" w:space="1" w:color="auto"/>
        </w:pBdr>
        <w:tabs>
          <w:tab w:val="left" w:pos="567"/>
        </w:tabs>
        <w:ind w:left="567" w:hanging="567"/>
        <w:jc w:val="both"/>
        <w:rPr>
          <w:rFonts w:ascii="Calibri" w:hAnsi="Calibri" w:cs="Calibri"/>
          <w:b/>
        </w:rPr>
      </w:pPr>
    </w:p>
    <w:p w14:paraId="10FCF8B8" w14:textId="2F082B5D" w:rsidR="001E30E4" w:rsidRPr="00A5697F" w:rsidRDefault="001E30E4" w:rsidP="009A03B8">
      <w:pPr>
        <w:pBdr>
          <w:bottom w:val="single" w:sz="4" w:space="1" w:color="auto"/>
        </w:pBdr>
        <w:tabs>
          <w:tab w:val="left" w:pos="567"/>
        </w:tabs>
        <w:ind w:left="567" w:hanging="567"/>
        <w:jc w:val="both"/>
        <w:rPr>
          <w:rFonts w:ascii="Calibri" w:hAnsi="Calibri" w:cs="Calibri"/>
          <w:b/>
        </w:rPr>
      </w:pPr>
      <w:r w:rsidRPr="00A5697F">
        <w:rPr>
          <w:rFonts w:ascii="Calibri" w:hAnsi="Calibri" w:cs="Calibri"/>
          <w:b/>
        </w:rPr>
        <w:t>ARTICLE 1</w:t>
      </w:r>
      <w:r w:rsidR="001F2E78" w:rsidRPr="00A5697F">
        <w:rPr>
          <w:rFonts w:ascii="Calibri" w:hAnsi="Calibri" w:cs="Calibri"/>
          <w:b/>
        </w:rPr>
        <w:t>2</w:t>
      </w:r>
      <w:r w:rsidRPr="00A5697F">
        <w:rPr>
          <w:rFonts w:ascii="Calibri" w:hAnsi="Calibri" w:cs="Calibri"/>
          <w:b/>
        </w:rPr>
        <w:t xml:space="preserve"> –</w:t>
      </w:r>
      <w:r w:rsidR="00F711B6" w:rsidRPr="00A5697F">
        <w:rPr>
          <w:rFonts w:ascii="Calibri" w:hAnsi="Calibri" w:cs="Calibri"/>
          <w:b/>
        </w:rPr>
        <w:t xml:space="preserve"> </w:t>
      </w:r>
      <w:r w:rsidR="001F2E78">
        <w:rPr>
          <w:rFonts w:ascii="Calibri" w:hAnsi="Calibri" w:cs="Calibri"/>
          <w:b/>
          <w:color w:val="002060"/>
        </w:rPr>
        <w:t>SUSPENSION</w:t>
      </w:r>
      <w:r w:rsidR="001F2E78" w:rsidRPr="00D341CE">
        <w:rPr>
          <w:rFonts w:ascii="Calibri" w:hAnsi="Calibri" w:cs="Calibri"/>
          <w:b/>
          <w:color w:val="002060"/>
        </w:rPr>
        <w:t xml:space="preserve"> </w:t>
      </w:r>
      <w:r w:rsidR="00AF6106" w:rsidRPr="00A5697F">
        <w:rPr>
          <w:rFonts w:ascii="Calibri" w:hAnsi="Calibri" w:cs="Calibri"/>
          <w:b/>
          <w:color w:val="002060"/>
        </w:rPr>
        <w:t>DU CONTRAT</w:t>
      </w:r>
    </w:p>
    <w:p w14:paraId="7C852805" w14:textId="77777777" w:rsidR="0063345B" w:rsidRDefault="0063345B" w:rsidP="00F240E5">
      <w:pPr>
        <w:ind w:left="567" w:hanging="567"/>
        <w:jc w:val="both"/>
        <w:rPr>
          <w:rFonts w:ascii="Calibri" w:hAnsi="Calibri" w:cs="Calibri"/>
          <w:bCs/>
          <w:sz w:val="20"/>
          <w:szCs w:val="20"/>
        </w:rPr>
      </w:pPr>
    </w:p>
    <w:p w14:paraId="34F7B692" w14:textId="0A04FDB1" w:rsidR="00A14160" w:rsidRPr="00F240E5" w:rsidRDefault="00AF6106" w:rsidP="00F240E5">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.1</w:t>
      </w:r>
      <w:r w:rsidRPr="00A5697F">
        <w:rPr>
          <w:sz w:val="20"/>
          <w:szCs w:val="20"/>
        </w:rPr>
        <w:tab/>
      </w:r>
      <w:r w:rsidR="004C1B2B" w:rsidRPr="004C1B2B">
        <w:rPr>
          <w:rFonts w:ascii="Calibri" w:hAnsi="Calibri" w:cs="Calibri"/>
          <w:color w:val="002060"/>
          <w:sz w:val="20"/>
          <w:szCs w:val="20"/>
        </w:rPr>
        <w:t>L'accord peut être suspendu à l'initiative du participant ou de l'organisme si des circonstances exceptionnelles - notamment de force majeure (voir article 16) - en rendent l'exécution impossible ou excessivement difficile. La suspension prend effet le jour convenu par notification écrite des parties. L'accord peut être repris par la suite.</w:t>
      </w:r>
    </w:p>
    <w:p w14:paraId="1E23C660" w14:textId="3283C7E5" w:rsidR="00A14160" w:rsidRPr="00F240E5" w:rsidRDefault="00A14160" w:rsidP="00A14160">
      <w:pPr>
        <w:jc w:val="both"/>
        <w:rPr>
          <w:rFonts w:ascii="Calibri" w:hAnsi="Calibri" w:cs="Calibri"/>
          <w:color w:val="002060"/>
          <w:sz w:val="20"/>
          <w:szCs w:val="20"/>
        </w:rPr>
      </w:pPr>
    </w:p>
    <w:p w14:paraId="456E3280" w14:textId="77777777" w:rsidR="004C1B2B" w:rsidRPr="004C1B2B" w:rsidRDefault="00AF6106" w:rsidP="004C1B2B">
      <w:pPr>
        <w:ind w:left="567" w:hanging="567"/>
        <w:jc w:val="both"/>
        <w:rPr>
          <w:rFonts w:ascii="Calibri" w:hAnsi="Calibri" w:cs="Calibri"/>
          <w:color w:val="002060"/>
          <w:sz w:val="20"/>
          <w:szCs w:val="20"/>
        </w:rPr>
      </w:pPr>
      <w:r w:rsidRPr="00A5697F">
        <w:rPr>
          <w:rFonts w:ascii="Calibri" w:hAnsi="Calibri" w:cs="Calibri"/>
          <w:bCs/>
          <w:sz w:val="20"/>
          <w:szCs w:val="20"/>
        </w:rPr>
        <w:t>1</w:t>
      </w:r>
      <w:r w:rsidR="001F2E78" w:rsidRPr="00A5697F">
        <w:rPr>
          <w:rFonts w:ascii="Calibri" w:hAnsi="Calibri" w:cs="Calibri"/>
          <w:bCs/>
          <w:sz w:val="20"/>
          <w:szCs w:val="20"/>
        </w:rPr>
        <w:t>2</w:t>
      </w:r>
      <w:r w:rsidRPr="00A5697F">
        <w:rPr>
          <w:rFonts w:ascii="Calibri" w:hAnsi="Calibri" w:cs="Calibri"/>
          <w:bCs/>
          <w:sz w:val="20"/>
          <w:szCs w:val="20"/>
        </w:rPr>
        <w:t>.2</w:t>
      </w:r>
      <w:r w:rsidRPr="00A5697F">
        <w:rPr>
          <w:sz w:val="20"/>
          <w:szCs w:val="20"/>
        </w:rPr>
        <w:tab/>
      </w:r>
      <w:r w:rsidR="004C1B2B" w:rsidRPr="004C1B2B">
        <w:rPr>
          <w:rFonts w:ascii="Calibri" w:hAnsi="Calibri" w:cs="Calibri"/>
          <w:color w:val="002060"/>
          <w:sz w:val="20"/>
          <w:szCs w:val="20"/>
        </w:rPr>
        <w:t>Chacune des parties peut, à tout moment, suspendre l'accord si l’autre partie a commis ou est soupçonnée d'avoir commis :</w:t>
      </w:r>
    </w:p>
    <w:p w14:paraId="2F94455F" w14:textId="77777777" w:rsidR="004C1B2B" w:rsidRPr="004C1B2B" w:rsidRDefault="004C1B2B" w:rsidP="004C1B2B">
      <w:pPr>
        <w:ind w:left="567" w:hanging="567"/>
        <w:jc w:val="both"/>
        <w:rPr>
          <w:rFonts w:ascii="Calibri" w:hAnsi="Calibri" w:cs="Calibri"/>
          <w:color w:val="002060"/>
          <w:sz w:val="20"/>
          <w:szCs w:val="20"/>
        </w:rPr>
      </w:pPr>
      <w:r w:rsidRPr="004C1B2B">
        <w:rPr>
          <w:rFonts w:ascii="Calibri" w:hAnsi="Calibri" w:cs="Calibri"/>
          <w:color w:val="002060"/>
          <w:sz w:val="20"/>
          <w:szCs w:val="20"/>
        </w:rPr>
        <w:tab/>
        <w:t xml:space="preserve">a) des erreurs substantielles, des irrégularités ou des fraudes, </w:t>
      </w:r>
      <w:proofErr w:type="gramStart"/>
      <w:r w:rsidRPr="004C1B2B">
        <w:rPr>
          <w:rFonts w:ascii="Calibri" w:hAnsi="Calibri" w:cs="Calibri"/>
          <w:color w:val="002060"/>
          <w:sz w:val="20"/>
          <w:szCs w:val="20"/>
        </w:rPr>
        <w:t>ou</w:t>
      </w:r>
      <w:proofErr w:type="gramEnd"/>
      <w:r w:rsidRPr="004C1B2B">
        <w:rPr>
          <w:rFonts w:ascii="Calibri" w:hAnsi="Calibri" w:cs="Calibri"/>
          <w:color w:val="002060"/>
          <w:sz w:val="20"/>
          <w:szCs w:val="20"/>
        </w:rPr>
        <w:t xml:space="preserve"> </w:t>
      </w:r>
    </w:p>
    <w:p w14:paraId="62C4D798" w14:textId="29F087DF" w:rsidR="001F2E78" w:rsidRDefault="004C1B2B" w:rsidP="004C1B2B">
      <w:pPr>
        <w:ind w:left="567" w:hanging="567"/>
        <w:jc w:val="both"/>
        <w:rPr>
          <w:rFonts w:ascii="Calibri" w:hAnsi="Calibri" w:cs="Calibri"/>
          <w:color w:val="002060"/>
          <w:sz w:val="20"/>
          <w:szCs w:val="20"/>
        </w:rPr>
      </w:pPr>
      <w:r w:rsidRPr="004C1B2B">
        <w:rPr>
          <w:rFonts w:ascii="Calibri" w:hAnsi="Calibri" w:cs="Calibri"/>
          <w:color w:val="002060"/>
          <w:sz w:val="20"/>
          <w:szCs w:val="20"/>
        </w:rPr>
        <w:tab/>
        <w:t>b) un manquement grave aux obligations découlant de la présente convention ou au cours de son attribution (y compris la mise en œuvre incorrecte de l'action, la présentation de fausses informations, le manquement à l'obligation de fournir les informations requises, le manquement aux règles d'éthique (le cas échéant), etc.).</w:t>
      </w:r>
    </w:p>
    <w:p w14:paraId="0C2AFAB9" w14:textId="2647C22A"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lastRenderedPageBreak/>
        <w:t>12.3</w:t>
      </w:r>
      <w:r w:rsidRPr="00A5697F">
        <w:rPr>
          <w:rFonts w:ascii="Calibri" w:hAnsi="Calibri" w:cs="Calibri"/>
          <w:bCs/>
          <w:color w:val="A6A6A6" w:themeColor="background1" w:themeShade="A6"/>
          <w:sz w:val="20"/>
          <w:szCs w:val="20"/>
        </w:rPr>
        <w:tab/>
      </w:r>
      <w:r w:rsidR="004C1B2B" w:rsidRPr="004C1B2B">
        <w:rPr>
          <w:rFonts w:ascii="Calibri" w:hAnsi="Calibri" w:cs="Calibri"/>
          <w:color w:val="002060"/>
          <w:sz w:val="20"/>
          <w:szCs w:val="20"/>
        </w:rPr>
        <w:t>Lorsque les circonstances permettent la reprise de la mise en œuvre, les parties doivent immédiatement convenir de la date de reprise (un jour après la date de fin de la suspension). La suspension sera levée à compter de la date de fin de la suspension.</w:t>
      </w:r>
    </w:p>
    <w:p w14:paraId="67E14E91" w14:textId="77777777" w:rsidR="001F2E78" w:rsidRPr="00F240E5" w:rsidRDefault="001F2E78" w:rsidP="001F2E78">
      <w:pPr>
        <w:ind w:left="567" w:hanging="567"/>
        <w:jc w:val="both"/>
        <w:rPr>
          <w:rFonts w:ascii="Calibri" w:hAnsi="Calibri" w:cs="Calibri"/>
          <w:color w:val="002060"/>
          <w:sz w:val="20"/>
          <w:szCs w:val="20"/>
        </w:rPr>
      </w:pPr>
    </w:p>
    <w:p w14:paraId="32D6A819" w14:textId="3A9E051C" w:rsidR="001F2E78" w:rsidRPr="00F240E5"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12.4</w:t>
      </w:r>
      <w:r w:rsidRPr="00A5697F">
        <w:rPr>
          <w:rFonts w:ascii="Calibri" w:hAnsi="Calibri" w:cs="Calibri"/>
          <w:bCs/>
          <w:color w:val="A6A6A6" w:themeColor="background1" w:themeShade="A6"/>
          <w:sz w:val="20"/>
          <w:szCs w:val="20"/>
        </w:rPr>
        <w:tab/>
      </w:r>
      <w:r w:rsidR="004C1B2B" w:rsidRPr="004C1B2B">
        <w:rPr>
          <w:rFonts w:ascii="Calibri" w:hAnsi="Calibri" w:cs="Calibri"/>
          <w:color w:val="002060"/>
          <w:sz w:val="20"/>
          <w:szCs w:val="20"/>
        </w:rPr>
        <w:t>Pendant la suspension, aucune aide financière ne sera versée au participant.</w:t>
      </w:r>
    </w:p>
    <w:p w14:paraId="6FFB9801" w14:textId="77777777" w:rsidR="001F2E78" w:rsidRPr="00F240E5" w:rsidRDefault="001F2E78" w:rsidP="001F2E78">
      <w:pPr>
        <w:ind w:left="567" w:hanging="567"/>
        <w:jc w:val="both"/>
        <w:rPr>
          <w:rFonts w:ascii="Calibri" w:hAnsi="Calibri" w:cs="Calibri"/>
          <w:color w:val="002060"/>
          <w:sz w:val="20"/>
          <w:szCs w:val="20"/>
        </w:rPr>
      </w:pPr>
    </w:p>
    <w:p w14:paraId="718CE941" w14:textId="5C7175F2" w:rsidR="001F2E78" w:rsidRDefault="001F2E78" w:rsidP="001F2E78">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12.5</w:t>
      </w:r>
      <w:r w:rsidRPr="00A5697F">
        <w:rPr>
          <w:rFonts w:ascii="Calibri" w:hAnsi="Calibri" w:cs="Calibri"/>
          <w:bCs/>
          <w:color w:val="A6A6A6" w:themeColor="background1" w:themeShade="A6"/>
          <w:sz w:val="20"/>
          <w:szCs w:val="20"/>
        </w:rPr>
        <w:tab/>
      </w:r>
      <w:r w:rsidR="004C1B2B" w:rsidRPr="004C1B2B">
        <w:rPr>
          <w:rFonts w:ascii="Calibri" w:hAnsi="Calibri" w:cs="Calibri"/>
          <w:color w:val="002060"/>
          <w:sz w:val="20"/>
          <w:szCs w:val="20"/>
        </w:rPr>
        <w:t>Le participant ne peut prétendre à des dommages et intérêts du fait de la suspension par l'organisme.</w:t>
      </w:r>
    </w:p>
    <w:p w14:paraId="07C69E28" w14:textId="77777777" w:rsidR="004C1B2B" w:rsidRDefault="004C1B2B" w:rsidP="001F2E78">
      <w:pPr>
        <w:ind w:left="567" w:hanging="567"/>
        <w:jc w:val="both"/>
        <w:rPr>
          <w:rFonts w:ascii="Calibri" w:hAnsi="Calibri" w:cs="Calibri"/>
          <w:color w:val="002060"/>
          <w:sz w:val="20"/>
          <w:szCs w:val="20"/>
        </w:rPr>
      </w:pPr>
    </w:p>
    <w:p w14:paraId="449A8232" w14:textId="73D6EA86" w:rsidR="009E3BDC" w:rsidRDefault="004C1B2B" w:rsidP="0063345B">
      <w:pPr>
        <w:ind w:left="567" w:hanging="567"/>
        <w:jc w:val="both"/>
        <w:rPr>
          <w:rFonts w:ascii="Calibri" w:hAnsi="Calibri" w:cs="Calibri"/>
          <w:color w:val="002060"/>
          <w:sz w:val="20"/>
          <w:szCs w:val="20"/>
        </w:rPr>
      </w:pPr>
      <w:r w:rsidRPr="00F240E5">
        <w:rPr>
          <w:rFonts w:ascii="Calibri" w:hAnsi="Calibri" w:cs="Calibri"/>
          <w:color w:val="000000" w:themeColor="text1"/>
          <w:sz w:val="20"/>
          <w:szCs w:val="20"/>
        </w:rPr>
        <w:t>12.</w:t>
      </w:r>
      <w:r>
        <w:rPr>
          <w:rFonts w:ascii="Calibri" w:hAnsi="Calibri" w:cs="Calibri"/>
          <w:color w:val="000000" w:themeColor="text1"/>
          <w:sz w:val="20"/>
          <w:szCs w:val="20"/>
        </w:rPr>
        <w:t>6</w:t>
      </w:r>
      <w:r w:rsidRPr="00A5697F">
        <w:rPr>
          <w:rFonts w:ascii="Calibri" w:hAnsi="Calibri" w:cs="Calibri"/>
          <w:bCs/>
          <w:color w:val="A6A6A6" w:themeColor="background1" w:themeShade="A6"/>
          <w:sz w:val="20"/>
          <w:szCs w:val="20"/>
        </w:rPr>
        <w:tab/>
      </w:r>
      <w:r w:rsidRPr="004C1B2B">
        <w:rPr>
          <w:rFonts w:ascii="Calibri" w:hAnsi="Calibri" w:cs="Calibri"/>
          <w:color w:val="002060"/>
          <w:sz w:val="20"/>
          <w:szCs w:val="20"/>
        </w:rPr>
        <w:t>La suspension n'affecte pas le droit de l'organisation de mettre fin à l'accord (voir article 13).</w:t>
      </w:r>
    </w:p>
    <w:p w14:paraId="16EFFBE9" w14:textId="77777777" w:rsidR="0063345B" w:rsidRPr="0063345B" w:rsidRDefault="0063345B" w:rsidP="0063345B">
      <w:pPr>
        <w:ind w:left="567" w:hanging="567"/>
        <w:jc w:val="both"/>
        <w:rPr>
          <w:rFonts w:ascii="Calibri" w:hAnsi="Calibri" w:cs="Calibri"/>
          <w:color w:val="000000" w:themeColor="text1"/>
        </w:rPr>
      </w:pPr>
    </w:p>
    <w:p w14:paraId="7748C3E8" w14:textId="60DFB4CD" w:rsidR="001F2E78" w:rsidRPr="001B0E79" w:rsidRDefault="001F2E78" w:rsidP="00037E06">
      <w:pPr>
        <w:pBdr>
          <w:bottom w:val="single" w:sz="4" w:space="1" w:color="auto"/>
        </w:pBdr>
        <w:tabs>
          <w:tab w:val="left" w:pos="567"/>
        </w:tabs>
        <w:jc w:val="both"/>
        <w:rPr>
          <w:rFonts w:ascii="Calibri" w:hAnsi="Calibri" w:cs="Calibri"/>
          <w:b/>
        </w:rPr>
      </w:pPr>
      <w:r w:rsidRPr="001B0E79">
        <w:rPr>
          <w:rFonts w:ascii="Calibri" w:hAnsi="Calibri" w:cs="Calibri"/>
          <w:b/>
        </w:rPr>
        <w:t xml:space="preserve">ARTICLE </w:t>
      </w:r>
      <w:r>
        <w:rPr>
          <w:rFonts w:ascii="Calibri" w:hAnsi="Calibri" w:cs="Calibri"/>
          <w:b/>
        </w:rPr>
        <w:t>13</w:t>
      </w:r>
      <w:r w:rsidRPr="001B0E79">
        <w:rPr>
          <w:rFonts w:ascii="Calibri" w:hAnsi="Calibri" w:cs="Calibri"/>
          <w:b/>
        </w:rPr>
        <w:t xml:space="preserve"> –</w:t>
      </w:r>
      <w:r>
        <w:rPr>
          <w:rFonts w:ascii="Calibri" w:hAnsi="Calibri" w:cs="Calibri"/>
          <w:b/>
          <w:color w:val="A6A6A6" w:themeColor="background1" w:themeShade="A6"/>
        </w:rPr>
        <w:t xml:space="preserve"> </w:t>
      </w:r>
      <w:r w:rsidRPr="00D341CE">
        <w:rPr>
          <w:rFonts w:ascii="Calibri" w:hAnsi="Calibri" w:cs="Calibri"/>
          <w:b/>
          <w:color w:val="002060"/>
        </w:rPr>
        <w:t>RESILIATION DU CONTRAT</w:t>
      </w:r>
    </w:p>
    <w:p w14:paraId="02D7558E" w14:textId="77777777" w:rsidR="0063345B" w:rsidRDefault="0063345B" w:rsidP="001F2E78">
      <w:pPr>
        <w:ind w:left="567" w:hanging="567"/>
        <w:jc w:val="both"/>
        <w:rPr>
          <w:rFonts w:ascii="Calibri" w:hAnsi="Calibri" w:cs="Calibri"/>
          <w:bCs/>
          <w:sz w:val="20"/>
          <w:szCs w:val="20"/>
        </w:rPr>
      </w:pPr>
    </w:p>
    <w:p w14:paraId="59207F30" w14:textId="0F9FDC69"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t>13.1</w:t>
      </w:r>
      <w:r w:rsidRPr="00A5697F">
        <w:rPr>
          <w:sz w:val="20"/>
          <w:szCs w:val="20"/>
        </w:rPr>
        <w:tab/>
      </w:r>
      <w:r w:rsidR="004C1B2B" w:rsidRPr="004C1B2B">
        <w:rPr>
          <w:rFonts w:ascii="Calibri" w:hAnsi="Calibri" w:cs="Calibri"/>
          <w:color w:val="002060"/>
          <w:sz w:val="20"/>
          <w:szCs w:val="20"/>
        </w:rPr>
        <w:t>L'accord peut être résilié par l'une ou l'autre des parties si des circonstances qui surviennent rendent l'exécution de l'accord irréalisable, impossible ou excessivement difficile</w:t>
      </w:r>
      <w:r w:rsidRPr="00F240E5">
        <w:rPr>
          <w:rFonts w:ascii="Calibri" w:hAnsi="Calibri" w:cs="Calibri"/>
          <w:color w:val="002060"/>
          <w:sz w:val="20"/>
          <w:szCs w:val="20"/>
        </w:rPr>
        <w:t>.</w:t>
      </w:r>
    </w:p>
    <w:p w14:paraId="4EBC45F4" w14:textId="77777777" w:rsidR="001F2E78" w:rsidRPr="00F240E5" w:rsidRDefault="001F2E78" w:rsidP="001F2E78">
      <w:pPr>
        <w:ind w:left="567" w:hanging="567"/>
        <w:jc w:val="both"/>
        <w:rPr>
          <w:rFonts w:ascii="Calibri" w:hAnsi="Calibri" w:cs="Calibri"/>
          <w:color w:val="002060"/>
          <w:sz w:val="20"/>
          <w:szCs w:val="20"/>
        </w:rPr>
      </w:pPr>
    </w:p>
    <w:p w14:paraId="1EA30312" w14:textId="03460ECB" w:rsidR="001F2E78" w:rsidRPr="00F240E5" w:rsidRDefault="001F2E78" w:rsidP="001F2E78">
      <w:pPr>
        <w:ind w:left="567" w:hanging="567"/>
        <w:jc w:val="both"/>
        <w:rPr>
          <w:rFonts w:ascii="Calibri" w:hAnsi="Calibri" w:cs="Calibri"/>
          <w:color w:val="002060"/>
          <w:sz w:val="20"/>
          <w:szCs w:val="20"/>
        </w:rPr>
      </w:pPr>
      <w:r w:rsidRPr="00A5697F">
        <w:rPr>
          <w:rFonts w:ascii="Calibri" w:hAnsi="Calibri" w:cs="Calibri"/>
          <w:bCs/>
          <w:sz w:val="20"/>
          <w:szCs w:val="20"/>
        </w:rPr>
        <w:t>13.2</w:t>
      </w:r>
      <w:r w:rsidRPr="00A5697F">
        <w:rPr>
          <w:sz w:val="20"/>
          <w:szCs w:val="20"/>
        </w:rPr>
        <w:tab/>
      </w:r>
      <w:r w:rsidR="004C1B2B" w:rsidRPr="004C1B2B">
        <w:rPr>
          <w:rFonts w:ascii="Calibri" w:hAnsi="Calibri" w:cs="Calibri"/>
          <w:color w:val="002060"/>
          <w:sz w:val="20"/>
          <w:szCs w:val="20"/>
        </w:rPr>
        <w:t>En cas de résiliation, le participant aura le droit de recevoir au moins le montant du soutien financier correspondant à la durée réelle de la période d'activité. Le participant devra restituer les fonds restants.</w:t>
      </w:r>
    </w:p>
    <w:p w14:paraId="6EB99B0F" w14:textId="77777777" w:rsidR="001F2E78" w:rsidRPr="00F240E5" w:rsidRDefault="001F2E78" w:rsidP="001F2E78">
      <w:pPr>
        <w:ind w:left="567"/>
        <w:jc w:val="both"/>
        <w:rPr>
          <w:rFonts w:ascii="Calibri" w:hAnsi="Calibri" w:cs="Calibri"/>
          <w:color w:val="002060"/>
          <w:sz w:val="20"/>
          <w:szCs w:val="20"/>
        </w:rPr>
      </w:pPr>
    </w:p>
    <w:p w14:paraId="4D0B873F" w14:textId="144A78CF" w:rsidR="001F2E78" w:rsidRPr="00A5697F" w:rsidRDefault="001F2E78" w:rsidP="001F2E78">
      <w:pPr>
        <w:ind w:left="567" w:hanging="567"/>
        <w:jc w:val="both"/>
        <w:rPr>
          <w:rFonts w:ascii="Calibri" w:hAnsi="Calibri" w:cs="Calibri"/>
          <w:color w:val="A6A6A6" w:themeColor="background1" w:themeShade="A6"/>
          <w:sz w:val="20"/>
          <w:szCs w:val="20"/>
        </w:rPr>
      </w:pPr>
      <w:r w:rsidRPr="00A5697F">
        <w:rPr>
          <w:rFonts w:ascii="Calibri" w:hAnsi="Calibri" w:cs="Calibri"/>
          <w:color w:val="000000" w:themeColor="text1"/>
          <w:sz w:val="20"/>
          <w:szCs w:val="20"/>
        </w:rPr>
        <w:t>13.3</w:t>
      </w:r>
      <w:r w:rsidRPr="00A5697F">
        <w:rPr>
          <w:rFonts w:ascii="Calibri" w:hAnsi="Calibri" w:cs="Calibri"/>
          <w:color w:val="000000" w:themeColor="text1"/>
          <w:sz w:val="20"/>
          <w:szCs w:val="20"/>
        </w:rPr>
        <w:tab/>
      </w:r>
      <w:r w:rsidR="004C1B2B" w:rsidRPr="009E3BDC">
        <w:rPr>
          <w:rFonts w:ascii="Calibri" w:hAnsi="Calibri" w:cs="Calibri"/>
          <w:color w:val="002060"/>
          <w:sz w:val="20"/>
          <w:szCs w:val="20"/>
        </w:rPr>
        <w:t>En cas de manquement grave aux obligations ou si l'une des parties a commis des irrégularités, une fraude, une corruption ou est impliquée dans une organisation criminelle, un blanchiment d'argent, des crimes liés au terrorisme (y compris le financement du terrorisme), le travail des enfants ou la traite des êtres humains, l'autre partie peut mettre fin à l'accord par le biais d'une notification formelle</w:t>
      </w:r>
      <w:r w:rsidRPr="00A5697F">
        <w:rPr>
          <w:rFonts w:ascii="Calibri" w:hAnsi="Calibri" w:cs="Calibri"/>
          <w:color w:val="244061" w:themeColor="accent1" w:themeShade="80"/>
          <w:sz w:val="20"/>
          <w:szCs w:val="20"/>
        </w:rPr>
        <w:t>.</w:t>
      </w:r>
    </w:p>
    <w:p w14:paraId="4E504DDC" w14:textId="77777777" w:rsidR="001F2E78" w:rsidRPr="00A5697F" w:rsidRDefault="001F2E78" w:rsidP="001F2E78">
      <w:pPr>
        <w:jc w:val="both"/>
        <w:rPr>
          <w:rFonts w:ascii="Calibri" w:hAnsi="Calibri" w:cs="Calibri"/>
          <w:color w:val="A6A6A6" w:themeColor="background1" w:themeShade="A6"/>
          <w:sz w:val="20"/>
          <w:szCs w:val="20"/>
        </w:rPr>
      </w:pPr>
    </w:p>
    <w:p w14:paraId="26B952F2" w14:textId="4422077D" w:rsidR="001F2E78" w:rsidRPr="009E3BDC" w:rsidRDefault="001F2E78" w:rsidP="004C1B2B">
      <w:pPr>
        <w:ind w:left="567" w:hanging="567"/>
        <w:jc w:val="both"/>
        <w:rPr>
          <w:rFonts w:ascii="Calibri" w:hAnsi="Calibri" w:cs="Calibri"/>
          <w:color w:val="002060"/>
          <w:sz w:val="20"/>
          <w:szCs w:val="20"/>
        </w:rPr>
      </w:pPr>
      <w:r w:rsidRPr="00A5697F">
        <w:rPr>
          <w:rFonts w:ascii="Calibri" w:hAnsi="Calibri" w:cs="Calibri"/>
          <w:color w:val="000000" w:themeColor="text1"/>
          <w:sz w:val="20"/>
          <w:szCs w:val="20"/>
        </w:rPr>
        <w:t>13.4</w:t>
      </w:r>
      <w:r w:rsidRPr="00A5697F">
        <w:rPr>
          <w:rFonts w:ascii="Calibri" w:hAnsi="Calibri" w:cs="Calibri"/>
          <w:color w:val="000000" w:themeColor="text1"/>
          <w:sz w:val="20"/>
          <w:szCs w:val="20"/>
        </w:rPr>
        <w:tab/>
      </w:r>
      <w:r w:rsidR="004C1B2B" w:rsidRPr="009E3BDC">
        <w:rPr>
          <w:rFonts w:ascii="Calibri" w:hAnsi="Calibri" w:cs="Calibri"/>
          <w:color w:val="002060"/>
          <w:sz w:val="20"/>
          <w:szCs w:val="20"/>
        </w:rPr>
        <w:t>L'organisme se réserve le droit d'intenter une action en justice si le remboursement demandé n'est pas effectué volontairement dans le délai notifié au participant par lettre recommandée.</w:t>
      </w:r>
    </w:p>
    <w:p w14:paraId="68861AE4" w14:textId="77777777" w:rsidR="004C1B2B" w:rsidRPr="009E3BDC" w:rsidRDefault="004C1B2B" w:rsidP="004C1B2B">
      <w:pPr>
        <w:ind w:left="567" w:hanging="567"/>
        <w:jc w:val="both"/>
        <w:rPr>
          <w:rFonts w:ascii="Calibri" w:hAnsi="Calibri" w:cs="Calibri"/>
          <w:color w:val="002060"/>
          <w:sz w:val="20"/>
          <w:szCs w:val="20"/>
        </w:rPr>
      </w:pPr>
    </w:p>
    <w:p w14:paraId="292D58E5" w14:textId="00CF0BB0" w:rsidR="001F2E78" w:rsidRPr="00A5697F"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13.5</w:t>
      </w:r>
      <w:r w:rsidRPr="00A5697F">
        <w:rPr>
          <w:rFonts w:ascii="Calibri" w:hAnsi="Calibri" w:cs="Calibri"/>
          <w:color w:val="A6A6A6" w:themeColor="background1" w:themeShade="A6"/>
          <w:sz w:val="20"/>
          <w:szCs w:val="20"/>
        </w:rPr>
        <w:tab/>
      </w:r>
      <w:r w:rsidR="004C1B2B" w:rsidRPr="009E3BDC">
        <w:rPr>
          <w:rFonts w:ascii="Calibri" w:hAnsi="Calibri" w:cs="Calibri"/>
          <w:color w:val="002060"/>
          <w:sz w:val="20"/>
          <w:szCs w:val="20"/>
        </w:rPr>
        <w:t>La résiliation prendra effet à la date indiquée dans la notification comme étant la « date de résiliation ».</w:t>
      </w:r>
    </w:p>
    <w:p w14:paraId="4BB82115" w14:textId="77777777" w:rsidR="001F2E78" w:rsidRPr="00A5697F" w:rsidRDefault="001F2E78" w:rsidP="001F2E78">
      <w:pPr>
        <w:jc w:val="both"/>
        <w:rPr>
          <w:rFonts w:ascii="Calibri" w:hAnsi="Calibri" w:cs="Calibri"/>
          <w:color w:val="A6A6A6" w:themeColor="background1" w:themeShade="A6"/>
          <w:sz w:val="20"/>
          <w:szCs w:val="20"/>
        </w:rPr>
      </w:pPr>
    </w:p>
    <w:p w14:paraId="531634FF" w14:textId="21F17729" w:rsidR="001F2E78" w:rsidRPr="00F240E5" w:rsidRDefault="001F2E78" w:rsidP="001F2E78">
      <w:pPr>
        <w:ind w:left="567" w:hanging="567"/>
        <w:jc w:val="both"/>
        <w:rPr>
          <w:rFonts w:ascii="Calibri" w:hAnsi="Calibri" w:cs="Calibri"/>
          <w:color w:val="244061" w:themeColor="accent1" w:themeShade="80"/>
          <w:sz w:val="20"/>
          <w:szCs w:val="20"/>
        </w:rPr>
      </w:pPr>
      <w:r w:rsidRPr="00A5697F">
        <w:rPr>
          <w:rFonts w:ascii="Calibri" w:hAnsi="Calibri" w:cs="Calibri"/>
          <w:color w:val="000000" w:themeColor="text1"/>
          <w:sz w:val="20"/>
          <w:szCs w:val="20"/>
        </w:rPr>
        <w:t>13.6</w:t>
      </w:r>
      <w:r w:rsidRPr="00A5697F">
        <w:rPr>
          <w:rFonts w:ascii="Calibri" w:hAnsi="Calibri" w:cs="Calibri"/>
          <w:color w:val="A6A6A6" w:themeColor="background1" w:themeShade="A6"/>
          <w:sz w:val="20"/>
          <w:szCs w:val="20"/>
        </w:rPr>
        <w:tab/>
      </w:r>
      <w:r w:rsidR="004C1B2B" w:rsidRPr="009E3BDC">
        <w:rPr>
          <w:rFonts w:ascii="Calibri" w:hAnsi="Calibri" w:cs="Calibri"/>
          <w:color w:val="002060"/>
          <w:sz w:val="20"/>
          <w:szCs w:val="20"/>
        </w:rPr>
        <w:t>Le participant ne peut prétendre à des dommages et intérêts du fait de la résiliation par l'organisme.</w:t>
      </w:r>
    </w:p>
    <w:p w14:paraId="720C73D6" w14:textId="77777777" w:rsidR="001F2E78" w:rsidRPr="00F54318" w:rsidRDefault="001F2E78" w:rsidP="00F240E5">
      <w:pPr>
        <w:jc w:val="both"/>
        <w:rPr>
          <w:sz w:val="20"/>
          <w:szCs w:val="20"/>
        </w:rPr>
      </w:pPr>
    </w:p>
    <w:p w14:paraId="2F22ACD6" w14:textId="499D8E15" w:rsidR="00A14160" w:rsidRPr="00B857AE" w:rsidRDefault="00A14160" w:rsidP="00A14160">
      <w:pPr>
        <w:pBdr>
          <w:bottom w:val="single" w:sz="4" w:space="1" w:color="auto"/>
        </w:pBdr>
        <w:rPr>
          <w:rFonts w:ascii="Calibri" w:hAnsi="Calibri" w:cs="Calibri"/>
          <w:b/>
        </w:rPr>
      </w:pPr>
      <w:r w:rsidRPr="00B857AE">
        <w:rPr>
          <w:rFonts w:ascii="Calibri" w:hAnsi="Calibri" w:cs="Calibri"/>
          <w:b/>
        </w:rPr>
        <w:t>ARTICLE 1</w:t>
      </w:r>
      <w:r w:rsidR="00F240E5">
        <w:rPr>
          <w:rFonts w:ascii="Calibri" w:hAnsi="Calibri" w:cs="Calibri"/>
          <w:b/>
        </w:rPr>
        <w:t>4</w:t>
      </w:r>
      <w:r w:rsidRPr="00B857AE">
        <w:rPr>
          <w:rFonts w:ascii="Calibri" w:hAnsi="Calibri" w:cs="Calibri"/>
          <w:b/>
        </w:rPr>
        <w:t xml:space="preserve"> – </w:t>
      </w:r>
      <w:r w:rsidRPr="00B857AE">
        <w:rPr>
          <w:rFonts w:ascii="Calibri" w:hAnsi="Calibri" w:cs="Calibri"/>
          <w:b/>
          <w:color w:val="002060"/>
        </w:rPr>
        <w:t>VERIFICATIONS ET AUDITS</w:t>
      </w:r>
    </w:p>
    <w:p w14:paraId="21E95E93" w14:textId="77777777" w:rsidR="0063345B" w:rsidRDefault="0063345B" w:rsidP="00F711B6">
      <w:pPr>
        <w:ind w:left="567" w:hanging="567"/>
        <w:rPr>
          <w:rFonts w:ascii="Calibri" w:hAnsi="Calibri" w:cs="Calibri"/>
          <w:bCs/>
          <w:sz w:val="20"/>
          <w:szCs w:val="20"/>
        </w:rPr>
      </w:pPr>
    </w:p>
    <w:p w14:paraId="150A2EEB" w14:textId="19F9DEE9" w:rsidR="00A14160" w:rsidRPr="00F240E5" w:rsidRDefault="00A14160" w:rsidP="00F711B6">
      <w:pPr>
        <w:ind w:left="567" w:hanging="567"/>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4</w:t>
      </w:r>
      <w:r w:rsidRPr="00A5697F">
        <w:rPr>
          <w:rFonts w:ascii="Calibri" w:hAnsi="Calibri" w:cs="Calibri"/>
          <w:bCs/>
          <w:sz w:val="20"/>
          <w:szCs w:val="20"/>
        </w:rPr>
        <w:t>.1</w:t>
      </w:r>
      <w:r w:rsidRPr="00A5697F">
        <w:rPr>
          <w:rFonts w:ascii="Calibri" w:hAnsi="Calibri" w:cs="Calibri"/>
          <w:b/>
          <w:sz w:val="20"/>
          <w:szCs w:val="20"/>
        </w:rPr>
        <w:tab/>
      </w:r>
      <w:r w:rsidR="004C1B2B" w:rsidRPr="004C1B2B">
        <w:rPr>
          <w:rFonts w:ascii="Calibri" w:hAnsi="Calibri" w:cs="Calibri"/>
          <w:color w:val="002060"/>
          <w:sz w:val="20"/>
          <w:szCs w:val="20"/>
        </w:rPr>
        <w:t>Les contractants s’engagent à fournir toute information détaillée demandée par la Commission européenne, l’Agence nationale française ou tout autre organisme extérieur accrédité par la Commission européenne et l’Agence nationale française pour vérifier que la période de mobilité et les dispositions prévues au contrat sont ou ont été mises en œuvre de manière conforme.</w:t>
      </w:r>
    </w:p>
    <w:p w14:paraId="448F5FEA" w14:textId="77777777" w:rsidR="00F240E5" w:rsidRPr="00F240E5" w:rsidRDefault="00F240E5" w:rsidP="00F711B6">
      <w:pPr>
        <w:ind w:left="567" w:hanging="567"/>
        <w:rPr>
          <w:rFonts w:ascii="Calibri" w:hAnsi="Calibri" w:cs="Calibri"/>
          <w:color w:val="002060"/>
          <w:sz w:val="20"/>
          <w:szCs w:val="20"/>
        </w:rPr>
      </w:pPr>
    </w:p>
    <w:p w14:paraId="128A319C" w14:textId="10DE7A08" w:rsidR="00F240E5" w:rsidRPr="00F240E5" w:rsidRDefault="00F240E5" w:rsidP="00F240E5">
      <w:pPr>
        <w:ind w:left="567" w:hanging="567"/>
        <w:rPr>
          <w:rFonts w:ascii="Calibri" w:hAnsi="Calibri" w:cs="Calibri"/>
          <w:color w:val="002060"/>
          <w:sz w:val="20"/>
          <w:szCs w:val="20"/>
        </w:rPr>
      </w:pPr>
      <w:r w:rsidRPr="00A5697F">
        <w:rPr>
          <w:rFonts w:ascii="Calibri" w:hAnsi="Calibri" w:cs="Calibri"/>
          <w:bCs/>
          <w:sz w:val="20"/>
          <w:szCs w:val="20"/>
        </w:rPr>
        <w:t>14.2</w:t>
      </w:r>
      <w:r w:rsidRPr="00A5697F">
        <w:rPr>
          <w:rFonts w:ascii="Calibri" w:hAnsi="Calibri" w:cs="Calibri"/>
          <w:b/>
          <w:sz w:val="20"/>
          <w:szCs w:val="20"/>
        </w:rPr>
        <w:tab/>
      </w:r>
      <w:r w:rsidR="004C1B2B" w:rsidRPr="004C1B2B">
        <w:rPr>
          <w:rFonts w:ascii="Calibri" w:hAnsi="Calibri" w:cs="Calibri"/>
          <w:color w:val="002060"/>
          <w:sz w:val="20"/>
          <w:szCs w:val="20"/>
        </w:rPr>
        <w:t>Toute constatation relative à l'accord peut donner lieu aux mesures prévues à l'article 6 ou à d'autres actions en justice dans les conditions prévues par le droit national applicable.</w:t>
      </w:r>
    </w:p>
    <w:p w14:paraId="15A001BE" w14:textId="77777777" w:rsidR="00AD52AC" w:rsidRPr="00B857AE" w:rsidRDefault="00AD52AC" w:rsidP="00A14160">
      <w:pPr>
        <w:pBdr>
          <w:bottom w:val="single" w:sz="4" w:space="1" w:color="auto"/>
        </w:pBdr>
        <w:rPr>
          <w:rFonts w:ascii="Calibri" w:hAnsi="Calibri" w:cs="Calibri"/>
          <w:b/>
        </w:rPr>
      </w:pPr>
    </w:p>
    <w:p w14:paraId="4C991677" w14:textId="7ED62591" w:rsidR="00A14160" w:rsidRPr="00A5697F" w:rsidRDefault="00A14160" w:rsidP="00A14160">
      <w:pPr>
        <w:pBdr>
          <w:bottom w:val="single" w:sz="4" w:space="1" w:color="auto"/>
        </w:pBdr>
        <w:rPr>
          <w:rFonts w:ascii="Calibri" w:hAnsi="Calibri" w:cs="Calibri"/>
          <w:b/>
        </w:rPr>
      </w:pPr>
      <w:r w:rsidRPr="00A5697F">
        <w:rPr>
          <w:rFonts w:ascii="Calibri" w:hAnsi="Calibri" w:cs="Calibri"/>
          <w:b/>
        </w:rPr>
        <w:t>ARTICLE 1</w:t>
      </w:r>
      <w:r w:rsidR="00F240E5" w:rsidRPr="00A5697F">
        <w:rPr>
          <w:rFonts w:ascii="Calibri" w:hAnsi="Calibri" w:cs="Calibri"/>
          <w:b/>
        </w:rPr>
        <w:t>5</w:t>
      </w:r>
      <w:r w:rsidRPr="00A5697F">
        <w:rPr>
          <w:rFonts w:ascii="Calibri" w:hAnsi="Calibri" w:cs="Calibri"/>
          <w:b/>
        </w:rPr>
        <w:t xml:space="preserve"> – </w:t>
      </w:r>
      <w:r w:rsidR="00F240E5" w:rsidRPr="00A5697F">
        <w:rPr>
          <w:rFonts w:ascii="Calibri" w:hAnsi="Calibri" w:cs="Calibri"/>
          <w:b/>
          <w:color w:val="002060"/>
        </w:rPr>
        <w:t>DOMMAGES</w:t>
      </w:r>
    </w:p>
    <w:p w14:paraId="2DF167EB" w14:textId="77777777" w:rsidR="0063345B" w:rsidRDefault="0063345B" w:rsidP="00F711B6">
      <w:pPr>
        <w:ind w:left="567" w:hanging="567"/>
        <w:jc w:val="both"/>
        <w:rPr>
          <w:rFonts w:ascii="Calibri" w:hAnsi="Calibri" w:cs="Calibri"/>
          <w:bCs/>
          <w:sz w:val="20"/>
          <w:szCs w:val="20"/>
        </w:rPr>
      </w:pPr>
    </w:p>
    <w:p w14:paraId="719CB370" w14:textId="10DDF44A" w:rsidR="00A14160" w:rsidRDefault="00A14160" w:rsidP="00F711B6">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.1</w:t>
      </w:r>
      <w:r w:rsidRPr="00A5697F">
        <w:rPr>
          <w:rFonts w:ascii="Calibri" w:hAnsi="Calibri" w:cs="Calibri"/>
          <w:b/>
          <w:sz w:val="20"/>
          <w:szCs w:val="20"/>
        </w:rPr>
        <w:tab/>
      </w:r>
      <w:r w:rsidR="00715119" w:rsidRPr="00715119">
        <w:rPr>
          <w:rFonts w:ascii="Calibri" w:hAnsi="Calibri" w:cs="Calibri"/>
          <w:bCs/>
          <w:color w:val="002060"/>
          <w:sz w:val="20"/>
          <w:szCs w:val="20"/>
        </w:rPr>
        <w:t>Chaque partie contractante décharge l’autre partie contractante de toute responsabilité civile pour les dommages subis par elle-même ou son personnel résultant de l’exécution du présent contrat, pour autant que ces dommages ne résultent pas d’une faute grave et intentionnelle de l’autre partie contractante ou de son personnel</w:t>
      </w:r>
      <w:r w:rsidRPr="00F54318">
        <w:rPr>
          <w:rFonts w:ascii="Calibri" w:hAnsi="Calibri" w:cs="Calibri"/>
          <w:bCs/>
          <w:color w:val="002060"/>
          <w:sz w:val="20"/>
          <w:szCs w:val="20"/>
        </w:rPr>
        <w:t>.</w:t>
      </w:r>
    </w:p>
    <w:p w14:paraId="1C2EDE81" w14:textId="7FF7ABEF" w:rsidR="00A14160" w:rsidRPr="00F54318" w:rsidRDefault="00A14160" w:rsidP="00AD52AC">
      <w:pPr>
        <w:rPr>
          <w:rFonts w:ascii="Calibri" w:hAnsi="Calibri" w:cs="Calibri"/>
          <w:b/>
          <w:sz w:val="20"/>
          <w:szCs w:val="20"/>
        </w:rPr>
      </w:pPr>
    </w:p>
    <w:p w14:paraId="72D669E7" w14:textId="046D91E1" w:rsidR="00A14160" w:rsidRDefault="00A14160"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5</w:t>
      </w:r>
      <w:r w:rsidRPr="00A5697F">
        <w:rPr>
          <w:rFonts w:ascii="Calibri" w:hAnsi="Calibri" w:cs="Calibri"/>
          <w:bCs/>
          <w:sz w:val="20"/>
          <w:szCs w:val="20"/>
        </w:rPr>
        <w:t>.2</w:t>
      </w:r>
      <w:r w:rsidR="00A92373" w:rsidRPr="00A5697F">
        <w:rPr>
          <w:rFonts w:ascii="Calibri" w:hAnsi="Calibri" w:cs="Calibri"/>
          <w:b/>
          <w:sz w:val="20"/>
          <w:szCs w:val="20"/>
        </w:rPr>
        <w:tab/>
      </w:r>
      <w:r w:rsidR="00715119" w:rsidRPr="00715119">
        <w:rPr>
          <w:rFonts w:ascii="Calibri" w:hAnsi="Calibri" w:cs="Calibri"/>
          <w:bCs/>
          <w:color w:val="002060"/>
          <w:sz w:val="20"/>
          <w:szCs w:val="20"/>
        </w:rPr>
        <w:t>La responsabilité de l'Agence nationale française, de la Commission européenne ou de leurs personnels ne sera pas engagée en cas d’action en réparation des dommages pendant la réalisation de la période de mobilité. En conséquence, l’Agence nationale française ou la Commission européenne ne donneront suite à aucune demande d’indemnité de remboursement en cas de réclamation</w:t>
      </w:r>
      <w:r w:rsidRPr="00F54318">
        <w:rPr>
          <w:rFonts w:ascii="Calibri" w:hAnsi="Calibri" w:cs="Calibri"/>
          <w:bCs/>
          <w:color w:val="002060"/>
          <w:sz w:val="20"/>
          <w:szCs w:val="20"/>
        </w:rPr>
        <w:t xml:space="preserve">. </w:t>
      </w:r>
    </w:p>
    <w:p w14:paraId="4783ECA8" w14:textId="212C5C38" w:rsidR="0063345B" w:rsidRDefault="0063345B">
      <w:pPr>
        <w:rPr>
          <w:rFonts w:ascii="Calibri" w:hAnsi="Calibri" w:cs="Calibri"/>
          <w:bCs/>
          <w:color w:val="A6A6A6" w:themeColor="background1" w:themeShade="A6"/>
          <w:sz w:val="20"/>
          <w:szCs w:val="20"/>
        </w:rPr>
      </w:pPr>
      <w:r>
        <w:rPr>
          <w:rFonts w:ascii="Calibri" w:hAnsi="Calibri" w:cs="Calibri"/>
          <w:bCs/>
          <w:color w:val="A6A6A6" w:themeColor="background1" w:themeShade="A6"/>
          <w:sz w:val="20"/>
          <w:szCs w:val="20"/>
        </w:rPr>
        <w:br w:type="page"/>
      </w:r>
    </w:p>
    <w:p w14:paraId="522D05DC" w14:textId="126BFE1C" w:rsidR="00F240E5" w:rsidRPr="00A5697F" w:rsidRDefault="00F240E5" w:rsidP="00F240E5">
      <w:pPr>
        <w:pBdr>
          <w:bottom w:val="single" w:sz="4" w:space="1" w:color="auto"/>
        </w:pBdr>
        <w:rPr>
          <w:rFonts w:ascii="Calibri" w:hAnsi="Calibri" w:cs="Calibri"/>
          <w:b/>
        </w:rPr>
      </w:pPr>
      <w:r w:rsidRPr="00A5697F">
        <w:rPr>
          <w:rFonts w:ascii="Calibri" w:hAnsi="Calibri" w:cs="Calibri"/>
          <w:b/>
        </w:rPr>
        <w:lastRenderedPageBreak/>
        <w:t>ARTICLE 16 –</w:t>
      </w:r>
      <w:r w:rsidRPr="00A5697F">
        <w:rPr>
          <w:rFonts w:ascii="Calibri" w:hAnsi="Calibri" w:cs="Calibri"/>
          <w:b/>
          <w:color w:val="A6A6A6" w:themeColor="background1" w:themeShade="A6"/>
        </w:rPr>
        <w:t xml:space="preserve"> </w:t>
      </w:r>
      <w:r w:rsidRPr="00A5697F">
        <w:rPr>
          <w:rFonts w:ascii="Calibri" w:hAnsi="Calibri" w:cs="Calibri"/>
          <w:b/>
          <w:color w:val="002060"/>
        </w:rPr>
        <w:t>FORCE MAJEURE</w:t>
      </w:r>
    </w:p>
    <w:p w14:paraId="1EE501F3" w14:textId="77777777" w:rsidR="0063345B" w:rsidRDefault="0063345B" w:rsidP="00F240E5">
      <w:pPr>
        <w:ind w:left="567" w:hanging="567"/>
        <w:jc w:val="both"/>
        <w:rPr>
          <w:rFonts w:ascii="Calibri" w:hAnsi="Calibri" w:cs="Calibri"/>
          <w:bCs/>
          <w:sz w:val="20"/>
          <w:szCs w:val="20"/>
        </w:rPr>
      </w:pPr>
      <w:bookmarkStart w:id="3" w:name="_Hlk168387007"/>
    </w:p>
    <w:p w14:paraId="13E89266" w14:textId="3F183639" w:rsidR="00F240E5" w:rsidRPr="0063345B" w:rsidRDefault="00F240E5" w:rsidP="00F240E5">
      <w:pPr>
        <w:ind w:left="567" w:hanging="567"/>
        <w:jc w:val="both"/>
        <w:rPr>
          <w:rFonts w:ascii="Calibri" w:hAnsi="Calibri" w:cs="Calibri"/>
          <w:bCs/>
          <w:color w:val="002060"/>
          <w:sz w:val="20"/>
          <w:szCs w:val="20"/>
        </w:rPr>
      </w:pPr>
      <w:r w:rsidRPr="0063345B">
        <w:rPr>
          <w:rFonts w:ascii="Calibri" w:hAnsi="Calibri" w:cs="Calibri"/>
          <w:bCs/>
          <w:sz w:val="20"/>
          <w:szCs w:val="20"/>
        </w:rPr>
        <w:t>16.1</w:t>
      </w:r>
      <w:r w:rsidRPr="0063345B">
        <w:rPr>
          <w:rFonts w:ascii="Calibri" w:hAnsi="Calibri" w:cs="Calibri"/>
          <w:b/>
          <w:sz w:val="20"/>
          <w:szCs w:val="20"/>
        </w:rPr>
        <w:tab/>
      </w:r>
      <w:r w:rsidR="00715119" w:rsidRPr="0063345B">
        <w:rPr>
          <w:rFonts w:ascii="Calibri" w:hAnsi="Calibri" w:cs="Calibri"/>
          <w:bCs/>
          <w:color w:val="002060"/>
          <w:sz w:val="20"/>
          <w:szCs w:val="20"/>
        </w:rPr>
        <w:t>Une partie empêchée par une force majeure de remplir ses obligations en vertu de l'accord ne peut être considérée comme les ayant enfreintes.</w:t>
      </w:r>
    </w:p>
    <w:bookmarkEnd w:id="3"/>
    <w:p w14:paraId="5C451DD5" w14:textId="77777777" w:rsidR="00F240E5" w:rsidRPr="009E3BDC" w:rsidRDefault="00F240E5" w:rsidP="00F240E5">
      <w:pPr>
        <w:rPr>
          <w:rFonts w:ascii="Calibri" w:hAnsi="Calibri" w:cs="Calibri"/>
          <w:b/>
          <w:sz w:val="20"/>
          <w:szCs w:val="20"/>
        </w:rPr>
      </w:pPr>
    </w:p>
    <w:p w14:paraId="7CECF702" w14:textId="77777777" w:rsidR="00715119" w:rsidRPr="009E3BDC" w:rsidRDefault="00F240E5" w:rsidP="00715119">
      <w:pPr>
        <w:ind w:left="567" w:hanging="567"/>
        <w:jc w:val="both"/>
        <w:rPr>
          <w:rFonts w:ascii="Calibri" w:hAnsi="Calibri" w:cs="Calibri"/>
          <w:bCs/>
          <w:color w:val="002060"/>
          <w:sz w:val="20"/>
          <w:szCs w:val="20"/>
        </w:rPr>
      </w:pPr>
      <w:r w:rsidRPr="009E3BDC">
        <w:rPr>
          <w:rFonts w:ascii="Calibri" w:hAnsi="Calibri" w:cs="Calibri"/>
          <w:bCs/>
          <w:sz w:val="20"/>
          <w:szCs w:val="20"/>
        </w:rPr>
        <w:t>16.2</w:t>
      </w:r>
      <w:r w:rsidRPr="009E3BDC">
        <w:rPr>
          <w:rFonts w:ascii="Calibri" w:hAnsi="Calibri" w:cs="Calibri"/>
          <w:b/>
          <w:sz w:val="28"/>
          <w:szCs w:val="28"/>
        </w:rPr>
        <w:tab/>
      </w:r>
      <w:r w:rsidR="00715119" w:rsidRPr="009E3BDC">
        <w:rPr>
          <w:rFonts w:ascii="Calibri" w:hAnsi="Calibri" w:cs="Calibri"/>
          <w:bCs/>
          <w:color w:val="002060"/>
          <w:sz w:val="20"/>
          <w:szCs w:val="20"/>
        </w:rPr>
        <w:t>On entend par « force majeure » toute situation ou tout événement qui :</w:t>
      </w:r>
    </w:p>
    <w:p w14:paraId="29CCFCC4" w14:textId="77777777" w:rsidR="00715119" w:rsidRPr="009E3BDC" w:rsidRDefault="00715119" w:rsidP="00715119">
      <w:pPr>
        <w:ind w:left="567" w:hanging="567"/>
        <w:jc w:val="both"/>
        <w:rPr>
          <w:rFonts w:ascii="Calibri" w:hAnsi="Calibri" w:cs="Calibri"/>
          <w:bCs/>
          <w:color w:val="002060"/>
          <w:sz w:val="20"/>
          <w:szCs w:val="20"/>
        </w:rPr>
      </w:pPr>
      <w:r w:rsidRPr="009E3BDC">
        <w:rPr>
          <w:rFonts w:ascii="Calibri" w:hAnsi="Calibri" w:cs="Calibri"/>
          <w:bCs/>
          <w:color w:val="002060"/>
          <w:sz w:val="20"/>
          <w:szCs w:val="20"/>
        </w:rPr>
        <w:t>- empêche l'une ou l'autre des parties de remplir ses obligations au titre de l'accord</w:t>
      </w:r>
    </w:p>
    <w:p w14:paraId="3809BA8E" w14:textId="77777777" w:rsidR="00715119" w:rsidRPr="009E3BDC" w:rsidRDefault="00715119" w:rsidP="00715119">
      <w:pPr>
        <w:ind w:left="567" w:hanging="567"/>
        <w:jc w:val="both"/>
        <w:rPr>
          <w:rFonts w:ascii="Calibri" w:hAnsi="Calibri" w:cs="Calibri"/>
          <w:bCs/>
          <w:color w:val="002060"/>
          <w:sz w:val="20"/>
          <w:szCs w:val="20"/>
        </w:rPr>
      </w:pPr>
      <w:r w:rsidRPr="009E3BDC">
        <w:rPr>
          <w:rFonts w:ascii="Calibri" w:hAnsi="Calibri" w:cs="Calibri"/>
          <w:bCs/>
          <w:color w:val="002060"/>
          <w:sz w:val="20"/>
          <w:szCs w:val="20"/>
        </w:rPr>
        <w:t>- était imprévisible, exceptionnel et indépendant de la volonté des parties</w:t>
      </w:r>
    </w:p>
    <w:p w14:paraId="68469AC5" w14:textId="77777777" w:rsidR="00715119" w:rsidRPr="009E3BDC" w:rsidRDefault="00715119" w:rsidP="00715119">
      <w:pPr>
        <w:ind w:left="567" w:hanging="567"/>
        <w:jc w:val="both"/>
        <w:rPr>
          <w:rFonts w:ascii="Calibri" w:hAnsi="Calibri" w:cs="Calibri"/>
          <w:bCs/>
          <w:color w:val="002060"/>
          <w:sz w:val="20"/>
          <w:szCs w:val="20"/>
        </w:rPr>
      </w:pPr>
      <w:r w:rsidRPr="009E3BDC">
        <w:rPr>
          <w:rFonts w:ascii="Calibri" w:hAnsi="Calibri" w:cs="Calibri"/>
          <w:bCs/>
          <w:color w:val="002060"/>
          <w:sz w:val="20"/>
          <w:szCs w:val="20"/>
        </w:rPr>
        <w:t>- n'est pas dû à une erreur ou à une négligence de leur part (ou de la part d'autres entités participant à l'action), et</w:t>
      </w:r>
    </w:p>
    <w:p w14:paraId="0CD0BA76" w14:textId="2EA3D06E" w:rsidR="00F240E5" w:rsidRPr="009E3BDC" w:rsidRDefault="00715119" w:rsidP="00715119">
      <w:pPr>
        <w:ind w:left="567" w:hanging="567"/>
        <w:jc w:val="both"/>
        <w:rPr>
          <w:rFonts w:ascii="Calibri" w:hAnsi="Calibri" w:cs="Calibri"/>
          <w:bCs/>
          <w:color w:val="002060"/>
          <w:sz w:val="20"/>
          <w:szCs w:val="20"/>
        </w:rPr>
      </w:pPr>
      <w:r w:rsidRPr="009E3BDC">
        <w:rPr>
          <w:rFonts w:ascii="Calibri" w:hAnsi="Calibri" w:cs="Calibri"/>
          <w:bCs/>
          <w:color w:val="002060"/>
          <w:sz w:val="20"/>
          <w:szCs w:val="20"/>
        </w:rPr>
        <w:t>- s'avère inévitable malgré l'exercice de toute la diligence requise.</w:t>
      </w:r>
    </w:p>
    <w:p w14:paraId="5D7FD204" w14:textId="77777777" w:rsidR="00715119" w:rsidRPr="009E3BDC" w:rsidRDefault="00715119" w:rsidP="00715119">
      <w:pPr>
        <w:ind w:left="567" w:hanging="567"/>
        <w:jc w:val="both"/>
        <w:rPr>
          <w:rFonts w:ascii="Calibri" w:hAnsi="Calibri" w:cs="Calibri"/>
          <w:b/>
          <w:sz w:val="20"/>
          <w:szCs w:val="20"/>
        </w:rPr>
      </w:pPr>
    </w:p>
    <w:p w14:paraId="676631B1" w14:textId="3E6E4C03" w:rsidR="00F240E5" w:rsidRPr="009E3BDC" w:rsidRDefault="00F240E5" w:rsidP="00715119">
      <w:pPr>
        <w:ind w:left="567" w:hanging="567"/>
        <w:jc w:val="both"/>
        <w:rPr>
          <w:rFonts w:ascii="Calibri" w:hAnsi="Calibri" w:cs="Calibri"/>
          <w:bCs/>
          <w:color w:val="002060"/>
          <w:sz w:val="20"/>
          <w:szCs w:val="20"/>
        </w:rPr>
      </w:pPr>
      <w:r w:rsidRPr="009E3BDC">
        <w:rPr>
          <w:rFonts w:ascii="Calibri" w:hAnsi="Calibri" w:cs="Calibri"/>
          <w:bCs/>
          <w:sz w:val="20"/>
          <w:szCs w:val="20"/>
        </w:rPr>
        <w:t>16.3</w:t>
      </w:r>
      <w:r w:rsidRPr="009E3BDC">
        <w:rPr>
          <w:rFonts w:ascii="Calibri" w:hAnsi="Calibri" w:cs="Calibri"/>
          <w:b/>
          <w:sz w:val="28"/>
          <w:szCs w:val="28"/>
        </w:rPr>
        <w:tab/>
      </w:r>
      <w:r w:rsidR="00715119" w:rsidRPr="009E3BDC">
        <w:rPr>
          <w:rFonts w:ascii="Calibri" w:hAnsi="Calibri" w:cs="Calibri"/>
          <w:bCs/>
          <w:color w:val="002060"/>
          <w:sz w:val="20"/>
          <w:szCs w:val="20"/>
        </w:rPr>
        <w:t>Toute situation constituant un cas de force majeure doit être notifiée formellement et sans délai à l'autre partie, en précisant sa nature, sa durée probable et ses effets prévisibles.</w:t>
      </w:r>
    </w:p>
    <w:p w14:paraId="2866F020" w14:textId="77777777" w:rsidR="00715119" w:rsidRPr="009E3BDC" w:rsidRDefault="00715119" w:rsidP="00715119">
      <w:pPr>
        <w:ind w:left="567" w:hanging="567"/>
        <w:jc w:val="both"/>
        <w:rPr>
          <w:rFonts w:ascii="Calibri" w:hAnsi="Calibri" w:cs="Calibri"/>
          <w:b/>
          <w:sz w:val="20"/>
          <w:szCs w:val="20"/>
        </w:rPr>
      </w:pPr>
    </w:p>
    <w:p w14:paraId="6AB6074D" w14:textId="168AEBCA" w:rsidR="0056021C" w:rsidRPr="00CC491C" w:rsidRDefault="00F240E5" w:rsidP="00CC491C">
      <w:pPr>
        <w:ind w:left="567" w:hanging="567"/>
        <w:jc w:val="both"/>
        <w:rPr>
          <w:rFonts w:ascii="Calibri" w:hAnsi="Calibri" w:cs="Calibri"/>
          <w:bCs/>
          <w:color w:val="002060"/>
          <w:sz w:val="20"/>
          <w:szCs w:val="20"/>
        </w:rPr>
      </w:pPr>
      <w:r w:rsidRPr="009E3BDC">
        <w:rPr>
          <w:rFonts w:ascii="Calibri" w:hAnsi="Calibri" w:cs="Calibri"/>
          <w:bCs/>
          <w:sz w:val="20"/>
          <w:szCs w:val="20"/>
        </w:rPr>
        <w:t>16.4</w:t>
      </w:r>
      <w:r w:rsidRPr="009E3BDC">
        <w:rPr>
          <w:rFonts w:ascii="Calibri" w:hAnsi="Calibri" w:cs="Calibri"/>
          <w:b/>
          <w:sz w:val="28"/>
          <w:szCs w:val="28"/>
        </w:rPr>
        <w:tab/>
      </w:r>
      <w:r w:rsidRPr="009E3BDC">
        <w:rPr>
          <w:rFonts w:ascii="Calibri" w:hAnsi="Calibri" w:cs="Calibri"/>
          <w:bCs/>
          <w:color w:val="002060"/>
          <w:sz w:val="20"/>
          <w:szCs w:val="20"/>
        </w:rPr>
        <w:t>Les parties doivent immédiatement prendre toutes les mesures nécessaires pour limiter les dommages dus à la force majeure et faire de leur mieux pour reprendre la mise en œuvre de l'action dès que possible.</w:t>
      </w:r>
    </w:p>
    <w:p w14:paraId="5AC599AB" w14:textId="77777777" w:rsidR="0063345B" w:rsidRDefault="0063345B" w:rsidP="00C85ABA">
      <w:pPr>
        <w:pBdr>
          <w:bottom w:val="single" w:sz="4" w:space="1" w:color="auto"/>
        </w:pBdr>
        <w:rPr>
          <w:rFonts w:ascii="Calibri" w:hAnsi="Calibri" w:cs="Calibri"/>
          <w:b/>
        </w:rPr>
      </w:pPr>
    </w:p>
    <w:p w14:paraId="24C8F05D" w14:textId="52888791" w:rsidR="00D33954" w:rsidRPr="00A5697F" w:rsidRDefault="00C85ABA" w:rsidP="00C85ABA">
      <w:pPr>
        <w:pBdr>
          <w:bottom w:val="single" w:sz="4" w:space="1" w:color="auto"/>
        </w:pBdr>
        <w:rPr>
          <w:rFonts w:ascii="Calibri" w:hAnsi="Calibri" w:cs="Calibri"/>
          <w:b/>
        </w:rPr>
      </w:pPr>
      <w:r w:rsidRPr="00A5697F">
        <w:rPr>
          <w:rFonts w:ascii="Calibri" w:hAnsi="Calibri" w:cs="Calibri"/>
          <w:b/>
        </w:rPr>
        <w:t xml:space="preserve">ARTICLE </w:t>
      </w:r>
      <w:r w:rsidR="00FD6D3F" w:rsidRPr="00A5697F">
        <w:rPr>
          <w:rFonts w:ascii="Calibri" w:hAnsi="Calibri" w:cs="Calibri"/>
          <w:b/>
        </w:rPr>
        <w:t>1</w:t>
      </w:r>
      <w:r w:rsidR="00F240E5" w:rsidRPr="00A5697F">
        <w:rPr>
          <w:rFonts w:ascii="Calibri" w:hAnsi="Calibri" w:cs="Calibri"/>
          <w:b/>
        </w:rPr>
        <w:t>7</w:t>
      </w:r>
      <w:r w:rsidRPr="00A5697F">
        <w:rPr>
          <w:rFonts w:ascii="Calibri" w:hAnsi="Calibri" w:cs="Calibri"/>
          <w:b/>
        </w:rPr>
        <w:t xml:space="preserve"> –</w:t>
      </w:r>
      <w:r w:rsidR="00D33954" w:rsidRPr="00A5697F">
        <w:rPr>
          <w:rFonts w:ascii="Calibri" w:hAnsi="Calibri" w:cs="Calibri"/>
          <w:b/>
          <w:color w:val="A6A6A6" w:themeColor="background1" w:themeShade="A6"/>
        </w:rPr>
        <w:t xml:space="preserve"> </w:t>
      </w:r>
      <w:r w:rsidR="00D33954" w:rsidRPr="00A5697F">
        <w:rPr>
          <w:rFonts w:ascii="Calibri" w:hAnsi="Calibri" w:cs="Calibri"/>
          <w:b/>
          <w:color w:val="002060"/>
        </w:rPr>
        <w:t>LOI APPLICABLE ET TRIBUNAL COMPETENT</w:t>
      </w:r>
    </w:p>
    <w:p w14:paraId="7FCAFC0A" w14:textId="77777777" w:rsidR="0063345B" w:rsidRDefault="0063345B" w:rsidP="00A92373">
      <w:pPr>
        <w:ind w:left="567" w:hanging="567"/>
        <w:jc w:val="both"/>
        <w:rPr>
          <w:rFonts w:ascii="Calibri" w:hAnsi="Calibri" w:cs="Calibri"/>
          <w:bCs/>
          <w:sz w:val="20"/>
          <w:szCs w:val="20"/>
        </w:rPr>
      </w:pPr>
    </w:p>
    <w:p w14:paraId="42A4DE86" w14:textId="69A526B6" w:rsidR="00D33954" w:rsidRPr="00F54318" w:rsidRDefault="00FD6D3F" w:rsidP="00A92373">
      <w:pPr>
        <w:ind w:left="567" w:hanging="567"/>
        <w:jc w:val="both"/>
        <w:rPr>
          <w:rFonts w:ascii="Calibri" w:hAnsi="Calibri" w:cs="Calibri"/>
          <w:bCs/>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6B72F4" w:rsidRPr="00A5697F">
        <w:rPr>
          <w:rFonts w:ascii="Calibri" w:hAnsi="Calibri" w:cs="Calibri"/>
          <w:bCs/>
          <w:sz w:val="20"/>
          <w:szCs w:val="20"/>
        </w:rPr>
        <w:t xml:space="preserve">.1 </w:t>
      </w:r>
      <w:r w:rsidR="00C13B39" w:rsidRPr="00A5697F">
        <w:rPr>
          <w:rFonts w:ascii="Calibri" w:hAnsi="Calibri" w:cs="Calibri"/>
          <w:bCs/>
          <w:sz w:val="20"/>
          <w:szCs w:val="20"/>
        </w:rPr>
        <w:tab/>
      </w:r>
      <w:r w:rsidR="00D33954" w:rsidRPr="00F54318">
        <w:rPr>
          <w:rFonts w:ascii="Calibri" w:hAnsi="Calibri" w:cs="Calibri"/>
          <w:bCs/>
          <w:color w:val="002060"/>
          <w:sz w:val="20"/>
          <w:szCs w:val="20"/>
        </w:rPr>
        <w:t>Ce contrat est régi par le droit français.</w:t>
      </w:r>
    </w:p>
    <w:p w14:paraId="5D2B05F4" w14:textId="5320B4D5" w:rsidR="00C85ABA" w:rsidRPr="00F54318" w:rsidRDefault="00C85ABA" w:rsidP="00C85ABA">
      <w:pPr>
        <w:ind w:left="567"/>
        <w:jc w:val="both"/>
        <w:rPr>
          <w:rFonts w:ascii="Calibri" w:hAnsi="Calibri" w:cs="Calibri"/>
          <w:bCs/>
          <w:sz w:val="20"/>
          <w:szCs w:val="20"/>
        </w:rPr>
      </w:pPr>
    </w:p>
    <w:p w14:paraId="0972E17B" w14:textId="575AABC8" w:rsidR="00D33954" w:rsidRDefault="00FD6D3F" w:rsidP="00A92373">
      <w:pPr>
        <w:ind w:left="567" w:hanging="567"/>
        <w:jc w:val="both"/>
        <w:rPr>
          <w:rFonts w:ascii="Calibri" w:hAnsi="Calibri" w:cs="Calibri"/>
          <w:color w:val="002060"/>
          <w:sz w:val="20"/>
          <w:szCs w:val="20"/>
        </w:rPr>
      </w:pPr>
      <w:r w:rsidRPr="00A5697F">
        <w:rPr>
          <w:rFonts w:ascii="Calibri" w:hAnsi="Calibri" w:cs="Calibri"/>
          <w:bCs/>
          <w:sz w:val="20"/>
          <w:szCs w:val="20"/>
        </w:rPr>
        <w:t>1</w:t>
      </w:r>
      <w:r w:rsidR="00F240E5" w:rsidRPr="00A5697F">
        <w:rPr>
          <w:rFonts w:ascii="Calibri" w:hAnsi="Calibri" w:cs="Calibri"/>
          <w:bCs/>
          <w:sz w:val="20"/>
          <w:szCs w:val="20"/>
        </w:rPr>
        <w:t>7</w:t>
      </w:r>
      <w:r w:rsidR="00C85ABA" w:rsidRPr="00A5697F">
        <w:rPr>
          <w:rFonts w:ascii="Calibri" w:hAnsi="Calibri" w:cs="Calibri"/>
          <w:bCs/>
          <w:sz w:val="20"/>
          <w:szCs w:val="20"/>
        </w:rPr>
        <w:t>.2</w:t>
      </w:r>
      <w:r w:rsidR="00C85ABA" w:rsidRPr="00A5697F">
        <w:rPr>
          <w:rFonts w:ascii="Calibri" w:hAnsi="Calibri" w:cs="Calibri"/>
          <w:bCs/>
          <w:sz w:val="20"/>
          <w:szCs w:val="20"/>
        </w:rPr>
        <w:tab/>
      </w:r>
      <w:r w:rsidR="00715119" w:rsidRPr="00715119">
        <w:rPr>
          <w:rFonts w:ascii="Calibri" w:hAnsi="Calibri" w:cs="Calibri"/>
          <w:color w:val="002060"/>
          <w:sz w:val="20"/>
          <w:szCs w:val="20"/>
        </w:rPr>
        <w:t>Le tribunal compétent déterminé conformément à la législation nationale applicable sera seul compétent pour entendre tout litige entre l’établissement et le participant concernant l’interprétation, l’application ou la validité de ce contrat, si ce litige ne peut pas être réglé à l’amiable.</w:t>
      </w:r>
    </w:p>
    <w:p w14:paraId="22C2853D" w14:textId="1B7E2F02" w:rsidR="003D2899" w:rsidRDefault="003D2899" w:rsidP="00A92373">
      <w:pPr>
        <w:ind w:left="567" w:hanging="567"/>
        <w:jc w:val="both"/>
        <w:rPr>
          <w:rFonts w:ascii="Calibri" w:hAnsi="Calibri" w:cs="Calibri"/>
          <w:color w:val="002060"/>
          <w:sz w:val="20"/>
          <w:szCs w:val="20"/>
        </w:rPr>
      </w:pPr>
    </w:p>
    <w:p w14:paraId="2DE0F490" w14:textId="44088478" w:rsidR="003D2899" w:rsidRPr="00A5697F" w:rsidRDefault="003D2899" w:rsidP="003D2899">
      <w:pPr>
        <w:pBdr>
          <w:bottom w:val="single" w:sz="4" w:space="1" w:color="auto"/>
        </w:pBdr>
        <w:rPr>
          <w:rFonts w:ascii="Calibri" w:hAnsi="Calibri" w:cs="Calibri"/>
          <w:b/>
        </w:rPr>
      </w:pPr>
      <w:r w:rsidRPr="00A5697F">
        <w:rPr>
          <w:rFonts w:ascii="Calibri" w:hAnsi="Calibri" w:cs="Calibri"/>
          <w:b/>
        </w:rPr>
        <w:t>ARTICLE 18 –</w:t>
      </w:r>
      <w:r w:rsidRPr="00A5697F">
        <w:rPr>
          <w:rFonts w:ascii="Calibri" w:hAnsi="Calibri" w:cs="Calibri"/>
          <w:b/>
          <w:color w:val="A6A6A6" w:themeColor="background1" w:themeShade="A6"/>
        </w:rPr>
        <w:t xml:space="preserve"> </w:t>
      </w:r>
      <w:r w:rsidR="009E3BDC">
        <w:rPr>
          <w:rFonts w:ascii="Calibri" w:hAnsi="Calibri" w:cs="Calibri"/>
          <w:b/>
          <w:color w:val="002060"/>
        </w:rPr>
        <w:t>ENTREE EN VIGUEUR</w:t>
      </w:r>
    </w:p>
    <w:p w14:paraId="35F49323" w14:textId="1265ED8F" w:rsidR="003D2899" w:rsidRPr="00A5697F" w:rsidRDefault="003D2899" w:rsidP="00CC491C">
      <w:pPr>
        <w:jc w:val="both"/>
        <w:rPr>
          <w:rFonts w:ascii="Calibri" w:hAnsi="Calibri" w:cs="Calibri"/>
          <w:bCs/>
          <w:sz w:val="18"/>
          <w:szCs w:val="18"/>
        </w:rPr>
      </w:pPr>
    </w:p>
    <w:p w14:paraId="5BBBC0B7" w14:textId="1EF1EA75" w:rsidR="007A3325" w:rsidRPr="003D2899" w:rsidRDefault="00715119" w:rsidP="003D2899">
      <w:pPr>
        <w:ind w:left="567"/>
        <w:jc w:val="both"/>
        <w:rPr>
          <w:rFonts w:ascii="Calibri" w:hAnsi="Calibri" w:cs="Calibri"/>
          <w:bCs/>
          <w:color w:val="002060"/>
          <w:sz w:val="20"/>
          <w:szCs w:val="20"/>
        </w:rPr>
      </w:pPr>
      <w:r w:rsidRPr="00715119">
        <w:rPr>
          <w:rFonts w:ascii="Calibri" w:hAnsi="Calibri" w:cs="Calibri"/>
          <w:bCs/>
          <w:color w:val="002060"/>
          <w:sz w:val="20"/>
          <w:szCs w:val="20"/>
        </w:rPr>
        <w:t>L'accord entrera en vigueur le jour de la signature par l'organisation ou le participant, selon la date la plus tardive</w:t>
      </w:r>
      <w:r w:rsidR="003D2899" w:rsidRPr="003D2899">
        <w:rPr>
          <w:rFonts w:ascii="Calibri" w:hAnsi="Calibri" w:cs="Calibri"/>
          <w:bCs/>
          <w:color w:val="002060"/>
          <w:sz w:val="20"/>
          <w:szCs w:val="20"/>
        </w:rPr>
        <w:t>.</w:t>
      </w:r>
    </w:p>
    <w:p w14:paraId="02B5322B" w14:textId="58CED8F8" w:rsidR="00AE2EFC" w:rsidRDefault="00AE2EFC" w:rsidP="006262F2">
      <w:pPr>
        <w:jc w:val="both"/>
        <w:rPr>
          <w:rFonts w:ascii="Calibri" w:hAnsi="Calibri" w:cs="Calibri"/>
          <w:color w:val="002060"/>
          <w:sz w:val="18"/>
          <w:szCs w:val="18"/>
        </w:rPr>
      </w:pPr>
    </w:p>
    <w:p w14:paraId="7E15B3B7" w14:textId="12669782" w:rsidR="00AE2EFC" w:rsidRPr="006112DC" w:rsidRDefault="0070610F" w:rsidP="006262F2">
      <w:pPr>
        <w:jc w:val="both"/>
        <w:rPr>
          <w:rFonts w:ascii="Calibri" w:hAnsi="Calibri" w:cs="Calibri"/>
          <w:color w:val="FFFFFF" w:themeColor="background1"/>
          <w:sz w:val="18"/>
          <w:szCs w:val="18"/>
        </w:rPr>
      </w:pPr>
      <w:r>
        <w:rPr>
          <w:noProof/>
        </w:rPr>
        <w:drawing>
          <wp:anchor distT="0" distB="0" distL="114300" distR="114300" simplePos="0" relativeHeight="251726848" behindDoc="1" locked="0" layoutInCell="1" allowOverlap="1" wp14:anchorId="3238BC69" wp14:editId="5466FFEE">
            <wp:simplePos x="0" y="0"/>
            <wp:positionH relativeFrom="column">
              <wp:posOffset>1651938</wp:posOffset>
            </wp:positionH>
            <wp:positionV relativeFrom="paragraph">
              <wp:posOffset>60021</wp:posOffset>
            </wp:positionV>
            <wp:extent cx="506683" cy="512821"/>
            <wp:effectExtent l="0" t="0" r="8255" b="1905"/>
            <wp:wrapNone/>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9714" cy="515888"/>
                    </a:xfrm>
                    <a:prstGeom prst="rect">
                      <a:avLst/>
                    </a:prstGeom>
                  </pic:spPr>
                </pic:pic>
              </a:graphicData>
            </a:graphic>
            <wp14:sizeRelH relativeFrom="margin">
              <wp14:pctWidth>0</wp14:pctWidth>
            </wp14:sizeRelH>
            <wp14:sizeRelV relativeFrom="margin">
              <wp14:pctHeight>0</wp14:pctHeight>
            </wp14:sizeRelV>
          </wp:anchor>
        </w:drawing>
      </w:r>
      <w:r>
        <w:rPr>
          <w:rFonts w:asciiTheme="majorHAnsi" w:hAnsiTheme="majorHAnsi" w:cstheme="majorHAnsi"/>
          <w:b/>
          <w:noProof/>
          <w:sz w:val="28"/>
        </w:rPr>
        <mc:AlternateContent>
          <mc:Choice Requires="wps">
            <w:drawing>
              <wp:anchor distT="0" distB="0" distL="114300" distR="114300" simplePos="0" relativeHeight="251708416" behindDoc="1" locked="0" layoutInCell="1" allowOverlap="1" wp14:anchorId="2E5F68AB" wp14:editId="213C42AF">
                <wp:simplePos x="0" y="0"/>
                <wp:positionH relativeFrom="column">
                  <wp:posOffset>245745</wp:posOffset>
                </wp:positionH>
                <wp:positionV relativeFrom="paragraph">
                  <wp:posOffset>55935</wp:posOffset>
                </wp:positionV>
                <wp:extent cx="5610860" cy="606136"/>
                <wp:effectExtent l="0" t="0" r="8890" b="3810"/>
                <wp:wrapNone/>
                <wp:docPr id="25" name="Rectangle 25"/>
                <wp:cNvGraphicFramePr/>
                <a:graphic xmlns:a="http://schemas.openxmlformats.org/drawingml/2006/main">
                  <a:graphicData uri="http://schemas.microsoft.com/office/word/2010/wordprocessingShape">
                    <wps:wsp>
                      <wps:cNvSpPr/>
                      <wps:spPr>
                        <a:xfrm>
                          <a:off x="0" y="0"/>
                          <a:ext cx="5610860" cy="606136"/>
                        </a:xfrm>
                        <a:prstGeom prst="rect">
                          <a:avLst/>
                        </a:prstGeom>
                        <a:solidFill>
                          <a:srgbClr val="99FFCC"/>
                        </a:solidFill>
                        <a:ln w="76200">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6717E6" id="Rectangle 25" o:spid="_x0000_s1026" style="position:absolute;margin-left:19.35pt;margin-top:4.4pt;width:441.8pt;height:47.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" fillcolor="#9fc" stroked="f" strokeweight="6pt"/>
            </w:pict>
          </mc:Fallback>
        </mc:AlternateContent>
      </w:r>
      <w:r w:rsidR="006112DC">
        <w:rPr>
          <w:rFonts w:asciiTheme="majorHAnsi" w:hAnsiTheme="majorHAnsi" w:cstheme="majorHAnsi"/>
          <w:b/>
          <w:noProof/>
          <w:sz w:val="28"/>
        </w:rPr>
        <mc:AlternateContent>
          <mc:Choice Requires="wps">
            <w:drawing>
              <wp:anchor distT="0" distB="0" distL="114300" distR="114300" simplePos="0" relativeHeight="251706368" behindDoc="1" locked="0" layoutInCell="1" allowOverlap="1" wp14:anchorId="1A938A31" wp14:editId="3AE53283">
                <wp:simplePos x="0" y="0"/>
                <wp:positionH relativeFrom="column">
                  <wp:posOffset>246034</wp:posOffset>
                </wp:positionH>
                <wp:positionV relativeFrom="paragraph">
                  <wp:posOffset>58305</wp:posOffset>
                </wp:positionV>
                <wp:extent cx="5610860" cy="4014354"/>
                <wp:effectExtent l="38100" t="38100" r="46990" b="43815"/>
                <wp:wrapNone/>
                <wp:docPr id="24" name="Rectangle 24"/>
                <wp:cNvGraphicFramePr/>
                <a:graphic xmlns:a="http://schemas.openxmlformats.org/drawingml/2006/main">
                  <a:graphicData uri="http://schemas.microsoft.com/office/word/2010/wordprocessingShape">
                    <wps:wsp>
                      <wps:cNvSpPr/>
                      <wps:spPr>
                        <a:xfrm>
                          <a:off x="0" y="0"/>
                          <a:ext cx="5610860" cy="4014354"/>
                        </a:xfrm>
                        <a:prstGeom prst="rect">
                          <a:avLst/>
                        </a:prstGeom>
                        <a:solidFill>
                          <a:schemeClr val="bg1"/>
                        </a:solidFill>
                        <a:ln w="76200">
                          <a:solidFill>
                            <a:srgbClr val="99FFCC"/>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0EC149" id="Rectangle 24" o:spid="_x0000_s1026" style="position:absolute;margin-left:19.35pt;margin-top:4.6pt;width:441.8pt;height:316.1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" fillcolor="white [3212]" strokecolor="#9fc" strokeweight="6pt"/>
            </w:pict>
          </mc:Fallback>
        </mc:AlternateContent>
      </w:r>
    </w:p>
    <w:p w14:paraId="17F99AAE" w14:textId="7969DA7C" w:rsidR="006112DC" w:rsidRPr="0070610F" w:rsidRDefault="00AC5AE4" w:rsidP="006112DC">
      <w:pPr>
        <w:ind w:left="567"/>
        <w:jc w:val="center"/>
        <w:rPr>
          <w:rFonts w:ascii="Calibri" w:hAnsi="Calibri" w:cs="Calibri"/>
          <w:color w:val="1F497D" w:themeColor="text2"/>
          <w:sz w:val="52"/>
          <w:szCs w:val="52"/>
        </w:rPr>
      </w:pPr>
      <w:r w:rsidRPr="0070610F">
        <w:rPr>
          <w:rFonts w:ascii="Calibri" w:hAnsi="Calibri" w:cs="Calibri"/>
          <w:color w:val="1F497D" w:themeColor="text2"/>
          <w:sz w:val="52"/>
          <w:szCs w:val="52"/>
        </w:rPr>
        <w:t>SIGNATURES</w:t>
      </w:r>
    </w:p>
    <w:p w14:paraId="28889F49" w14:textId="4176A06C" w:rsidR="00AC5AE4"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68E628A9" w14:textId="1AD1CD9B" w:rsidR="00A55566" w:rsidRDefault="00A55566" w:rsidP="00AC5AE4">
      <w:pPr>
        <w:ind w:left="567"/>
        <w:jc w:val="both"/>
        <w:rPr>
          <w:rFonts w:ascii="Calibri" w:hAnsi="Calibri" w:cs="Calibri"/>
          <w:color w:val="1F497D" w:themeColor="text2"/>
          <w:sz w:val="28"/>
          <w:szCs w:val="28"/>
        </w:rPr>
      </w:pPr>
    </w:p>
    <w:p w14:paraId="1C53704A" w14:textId="69556D21" w:rsidR="00AC5AE4" w:rsidRPr="006112DC" w:rsidRDefault="00AC5AE4" w:rsidP="00AC5AE4">
      <w:pPr>
        <w:ind w:left="567"/>
        <w:jc w:val="both"/>
        <w:rPr>
          <w:rFonts w:ascii="Calibri" w:hAnsi="Calibri" w:cs="Calibri"/>
          <w:color w:val="1F497D" w:themeColor="text2"/>
          <w:sz w:val="28"/>
          <w:szCs w:val="28"/>
        </w:rPr>
      </w:pPr>
      <w:r w:rsidRPr="006112DC">
        <w:rPr>
          <w:rFonts w:ascii="Calibri" w:hAnsi="Calibri" w:cs="Calibri"/>
          <w:color w:val="1F497D" w:themeColor="text2"/>
          <w:sz w:val="28"/>
          <w:szCs w:val="28"/>
        </w:rPr>
        <w:t>Le participant</w:t>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r>
      <w:r w:rsidRPr="006112DC">
        <w:rPr>
          <w:rFonts w:ascii="Calibri" w:hAnsi="Calibri" w:cs="Calibri"/>
          <w:color w:val="1F497D" w:themeColor="text2"/>
          <w:sz w:val="28"/>
          <w:szCs w:val="28"/>
        </w:rPr>
        <w:tab/>
        <w:t xml:space="preserve">Pour l’organisme : </w:t>
      </w:r>
    </w:p>
    <w:p w14:paraId="48078646" w14:textId="472B298B" w:rsidR="00AC5AE4" w:rsidRPr="006112DC" w:rsidRDefault="006112DC" w:rsidP="00AC5AE4">
      <w:pPr>
        <w:ind w:left="567"/>
        <w:jc w:val="both"/>
        <w:rPr>
          <w:rFonts w:ascii="Calibri" w:hAnsi="Calibri" w:cs="Calibri"/>
          <w:color w:val="1F497D" w:themeColor="text2"/>
          <w:sz w:val="20"/>
          <w:szCs w:val="20"/>
        </w:rPr>
      </w:pPr>
      <w:r>
        <w:rPr>
          <w:rFonts w:asciiTheme="majorHAnsi" w:hAnsiTheme="majorHAnsi" w:cstheme="majorHAnsi"/>
          <w:noProof/>
          <w:color w:val="FFFFFF" w:themeColor="background1"/>
          <w:sz w:val="20"/>
          <w:szCs w:val="20"/>
          <w:lang w:val="en-GB"/>
        </w:rPr>
        <mc:AlternateContent>
          <mc:Choice Requires="wps">
            <w:drawing>
              <wp:anchor distT="0" distB="0" distL="114300" distR="114300" simplePos="0" relativeHeight="251710464" behindDoc="0" locked="0" layoutInCell="1" allowOverlap="1" wp14:anchorId="2F03A66A" wp14:editId="1C1CE720">
                <wp:simplePos x="0" y="0"/>
                <wp:positionH relativeFrom="column">
                  <wp:posOffset>-483235</wp:posOffset>
                </wp:positionH>
                <wp:positionV relativeFrom="paragraph">
                  <wp:posOffset>108354</wp:posOffset>
                </wp:positionV>
                <wp:extent cx="472440" cy="312420"/>
                <wp:effectExtent l="0" t="0" r="3810" b="0"/>
                <wp:wrapNone/>
                <wp:docPr id="26" name="Flèche : droite 26"/>
                <wp:cNvGraphicFramePr/>
                <a:graphic xmlns:a="http://schemas.openxmlformats.org/drawingml/2006/main">
                  <a:graphicData uri="http://schemas.microsoft.com/office/word/2010/wordprocessingShape">
                    <wps:wsp>
                      <wps:cNvSpPr/>
                      <wps:spPr>
                        <a:xfrm>
                          <a:off x="0" y="0"/>
                          <a:ext cx="472440" cy="312420"/>
                        </a:xfrm>
                        <a:prstGeom prst="rightArrow">
                          <a:avLst/>
                        </a:prstGeom>
                        <a:solidFill>
                          <a:srgbClr val="99FFCC"/>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C0F0A5" id="Flèche : droite 26" o:spid="_x0000_s1026" type="#_x0000_t13" style="position:absolute;margin-left:-38.05pt;margin-top:8.55pt;width:37.2pt;height:24.6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" adj="14458" fillcolor="#9fc" stroked="f"/>
            </w:pict>
          </mc:Fallback>
        </mc:AlternateContent>
      </w:r>
      <w:r w:rsidR="00AC5AE4" w:rsidRPr="006112DC">
        <w:rPr>
          <w:rFonts w:ascii="Calibri" w:hAnsi="Calibri" w:cs="Calibri"/>
          <w:color w:val="1F497D" w:themeColor="text2"/>
          <w:sz w:val="18"/>
          <w:szCs w:val="18"/>
        </w:rPr>
        <w:tab/>
      </w:r>
      <w:r w:rsidR="00AC5AE4" w:rsidRPr="006112DC">
        <w:rPr>
          <w:rFonts w:ascii="Calibri" w:hAnsi="Calibri" w:cs="Calibri"/>
          <w:color w:val="1F497D" w:themeColor="text2"/>
          <w:sz w:val="18"/>
          <w:szCs w:val="18"/>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r>
      <w:r w:rsidR="00AC5AE4" w:rsidRPr="006112DC">
        <w:rPr>
          <w:rFonts w:ascii="Calibri" w:hAnsi="Calibri" w:cs="Calibri"/>
          <w:color w:val="1F497D" w:themeColor="text2"/>
          <w:sz w:val="20"/>
          <w:szCs w:val="20"/>
        </w:rPr>
        <w:tab/>
        <w:t xml:space="preserve">P/O </w:t>
      </w:r>
      <w:proofErr w:type="spellStart"/>
      <w:r w:rsidR="00AC5AE4" w:rsidRPr="006112DC">
        <w:rPr>
          <w:rFonts w:ascii="Calibri" w:hAnsi="Calibri" w:cs="Calibri"/>
          <w:color w:val="1F497D" w:themeColor="text2"/>
          <w:sz w:val="20"/>
          <w:szCs w:val="20"/>
        </w:rPr>
        <w:t>Eric</w:t>
      </w:r>
      <w:proofErr w:type="spellEnd"/>
      <w:r w:rsidR="00AC5AE4" w:rsidRPr="006112DC">
        <w:rPr>
          <w:rFonts w:ascii="Calibri" w:hAnsi="Calibri" w:cs="Calibri"/>
          <w:color w:val="1F497D" w:themeColor="text2"/>
          <w:sz w:val="20"/>
          <w:szCs w:val="20"/>
        </w:rPr>
        <w:t xml:space="preserve"> Blond, Président</w:t>
      </w:r>
    </w:p>
    <w:p w14:paraId="63B6F887" w14:textId="59B94EF4"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NOM :</w:t>
      </w:r>
    </w:p>
    <w:p w14:paraId="7D694FB8" w14:textId="77777777"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PRENOM :</w:t>
      </w:r>
    </w:p>
    <w:p w14:paraId="4C244FA3" w14:textId="1FE1195B" w:rsidR="00AC5AE4" w:rsidRPr="006112DC" w:rsidRDefault="00AC5AE4" w:rsidP="00AC5AE4">
      <w:pPr>
        <w:ind w:left="567"/>
        <w:jc w:val="both"/>
        <w:rPr>
          <w:rFonts w:ascii="Calibri" w:hAnsi="Calibri" w:cs="Calibri"/>
          <w:color w:val="1F497D" w:themeColor="text2"/>
          <w:sz w:val="20"/>
          <w:szCs w:val="20"/>
        </w:rPr>
      </w:pPr>
    </w:p>
    <w:p w14:paraId="280FFB8E" w14:textId="0D81AAC8"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ab/>
        <w:t xml:space="preserve">  </w:t>
      </w:r>
    </w:p>
    <w:p w14:paraId="08323A2D" w14:textId="73B02399" w:rsidR="00AC5AE4" w:rsidRPr="006112DC" w:rsidRDefault="00AC5AE4" w:rsidP="00AC5AE4">
      <w:pPr>
        <w:ind w:left="567"/>
        <w:jc w:val="both"/>
        <w:rPr>
          <w:rFonts w:ascii="Calibri" w:hAnsi="Calibri" w:cs="Calibri"/>
          <w:color w:val="1F497D" w:themeColor="text2"/>
          <w:sz w:val="20"/>
          <w:szCs w:val="20"/>
        </w:rPr>
      </w:pPr>
      <w:r w:rsidRPr="006112DC">
        <w:rPr>
          <w:rFonts w:ascii="Calibri" w:hAnsi="Calibri" w:cs="Calibri"/>
          <w:color w:val="1F497D" w:themeColor="text2"/>
          <w:sz w:val="20"/>
          <w:szCs w:val="20"/>
        </w:rPr>
        <w:t>Fait à (lieu) …………</w:t>
      </w:r>
      <w:proofErr w:type="gramStart"/>
      <w:r w:rsidRPr="006112DC">
        <w:rPr>
          <w:rFonts w:ascii="Calibri" w:hAnsi="Calibri" w:cs="Calibri"/>
          <w:color w:val="1F497D" w:themeColor="text2"/>
          <w:sz w:val="20"/>
          <w:szCs w:val="20"/>
        </w:rPr>
        <w:t>…….</w:t>
      </w:r>
      <w:proofErr w:type="gramEnd"/>
      <w:r w:rsidRPr="006112DC">
        <w:rPr>
          <w:rFonts w:ascii="Calibri" w:hAnsi="Calibri" w:cs="Calibri"/>
          <w:color w:val="1F497D" w:themeColor="text2"/>
          <w:sz w:val="20"/>
          <w:szCs w:val="20"/>
        </w:rPr>
        <w:t xml:space="preserve"> , le ……/……/…….</w:t>
      </w:r>
      <w:r w:rsidR="006112DC" w:rsidRPr="006112DC">
        <w:rPr>
          <w:rFonts w:ascii="Calibri" w:hAnsi="Calibri" w:cs="Calibri"/>
          <w:color w:val="1F497D" w:themeColor="text2"/>
          <w:sz w:val="20"/>
          <w:szCs w:val="20"/>
        </w:rPr>
        <w:t xml:space="preserve"> </w:t>
      </w:r>
      <w:r w:rsidR="006112DC">
        <w:rPr>
          <w:rFonts w:ascii="Calibri" w:hAnsi="Calibri" w:cs="Calibri"/>
          <w:color w:val="1F497D" w:themeColor="text2"/>
          <w:sz w:val="20"/>
          <w:szCs w:val="20"/>
        </w:rPr>
        <w:tab/>
      </w:r>
      <w:r w:rsidRPr="006112DC">
        <w:rPr>
          <w:rFonts w:ascii="Calibri" w:hAnsi="Calibri" w:cs="Calibri"/>
          <w:color w:val="1F497D" w:themeColor="text2"/>
          <w:sz w:val="20"/>
          <w:szCs w:val="20"/>
        </w:rPr>
        <w:tab/>
      </w:r>
      <w:r w:rsidRPr="006112DC">
        <w:rPr>
          <w:rFonts w:ascii="Calibri" w:hAnsi="Calibri" w:cs="Calibri"/>
          <w:color w:val="1F497D" w:themeColor="text2"/>
          <w:sz w:val="20"/>
          <w:szCs w:val="20"/>
        </w:rPr>
        <w:tab/>
        <w:t xml:space="preserve">Fait à Orléans, </w:t>
      </w:r>
      <w:proofErr w:type="gramStart"/>
      <w:r w:rsidRPr="006112DC">
        <w:rPr>
          <w:rFonts w:ascii="Calibri" w:hAnsi="Calibri" w:cs="Calibri"/>
          <w:color w:val="1F497D" w:themeColor="text2"/>
          <w:sz w:val="20"/>
          <w:szCs w:val="20"/>
        </w:rPr>
        <w:t>le</w:t>
      </w:r>
      <w:r w:rsidR="006112DC" w:rsidRPr="006112DC">
        <w:rPr>
          <w:rFonts w:ascii="Calibri" w:hAnsi="Calibri" w:cs="Calibri"/>
          <w:color w:val="1F497D" w:themeColor="text2"/>
          <w:sz w:val="20"/>
          <w:szCs w:val="20"/>
        </w:rPr>
        <w:t xml:space="preserve"> </w:t>
      </w:r>
      <w:r w:rsidRPr="006112DC">
        <w:rPr>
          <w:rFonts w:ascii="Calibri" w:hAnsi="Calibri" w:cs="Calibri"/>
          <w:color w:val="1F497D" w:themeColor="text2"/>
          <w:sz w:val="20"/>
          <w:szCs w:val="20"/>
        </w:rPr>
        <w:t xml:space="preserve"> ……….</w:t>
      </w:r>
      <w:proofErr w:type="gramEnd"/>
      <w:r w:rsidRPr="006112DC">
        <w:rPr>
          <w:rFonts w:ascii="Calibri" w:hAnsi="Calibri" w:cs="Calibri"/>
          <w:color w:val="1F497D" w:themeColor="text2"/>
          <w:sz w:val="20"/>
          <w:szCs w:val="20"/>
        </w:rPr>
        <w:t>/</w:t>
      </w:r>
      <w:proofErr w:type="gramStart"/>
      <w:r w:rsidRPr="006112DC">
        <w:rPr>
          <w:rFonts w:ascii="Calibri" w:hAnsi="Calibri" w:cs="Calibri"/>
          <w:color w:val="1F497D" w:themeColor="text2"/>
          <w:sz w:val="20"/>
          <w:szCs w:val="20"/>
        </w:rPr>
        <w:t>…….</w:t>
      </w:r>
      <w:proofErr w:type="gramEnd"/>
      <w:r w:rsidRPr="006112DC">
        <w:rPr>
          <w:rFonts w:ascii="Calibri" w:hAnsi="Calibri" w:cs="Calibri"/>
          <w:color w:val="1F497D" w:themeColor="text2"/>
          <w:sz w:val="20"/>
          <w:szCs w:val="20"/>
        </w:rPr>
        <w:t>./………</w:t>
      </w:r>
    </w:p>
    <w:p w14:paraId="09EE7DAF" w14:textId="37D5BCCB" w:rsidR="00AC5AE4" w:rsidRPr="006112DC" w:rsidRDefault="00AC5AE4" w:rsidP="00AC5AE4">
      <w:pPr>
        <w:ind w:left="567"/>
        <w:jc w:val="both"/>
        <w:rPr>
          <w:rFonts w:ascii="Calibri" w:hAnsi="Calibri" w:cs="Calibri"/>
          <w:color w:val="1F497D" w:themeColor="text2"/>
          <w:sz w:val="18"/>
          <w:szCs w:val="18"/>
        </w:rPr>
      </w:pPr>
    </w:p>
    <w:p w14:paraId="70C85312" w14:textId="35E21DAE" w:rsidR="006112DC"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28"/>
          <w:szCs w:val="28"/>
        </w:rPr>
        <w:t>Signature :</w:t>
      </w:r>
      <w:r w:rsidRPr="006112DC">
        <w:rPr>
          <w:rFonts w:ascii="Calibri" w:hAnsi="Calibri" w:cs="Calibri"/>
          <w:color w:val="1F497D" w:themeColor="text2"/>
          <w:sz w:val="28"/>
          <w:szCs w:val="2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18"/>
          <w:szCs w:val="18"/>
        </w:rPr>
        <w:tab/>
      </w:r>
      <w:r w:rsidR="006112DC" w:rsidRPr="006112DC">
        <w:rPr>
          <w:rFonts w:ascii="Calibri" w:hAnsi="Calibri" w:cs="Calibri"/>
          <w:color w:val="1F497D" w:themeColor="text2"/>
          <w:sz w:val="28"/>
          <w:szCs w:val="28"/>
        </w:rPr>
        <w:t>Signature :</w:t>
      </w:r>
      <w:r w:rsidRPr="006112DC">
        <w:rPr>
          <w:rFonts w:ascii="Calibri" w:hAnsi="Calibri" w:cs="Calibri"/>
          <w:color w:val="1F497D" w:themeColor="text2"/>
          <w:sz w:val="18"/>
          <w:szCs w:val="18"/>
        </w:rPr>
        <w:tab/>
      </w:r>
    </w:p>
    <w:p w14:paraId="219FF961" w14:textId="55AB8550" w:rsidR="006112DC" w:rsidRPr="006112DC" w:rsidRDefault="006112DC" w:rsidP="00AC5AE4">
      <w:pPr>
        <w:ind w:left="567"/>
        <w:jc w:val="both"/>
        <w:rPr>
          <w:rFonts w:ascii="Calibri" w:hAnsi="Calibri" w:cs="Calibri"/>
          <w:color w:val="1F497D" w:themeColor="text2"/>
          <w:sz w:val="18"/>
          <w:szCs w:val="18"/>
        </w:rPr>
      </w:pPr>
    </w:p>
    <w:p w14:paraId="4435D82D" w14:textId="77777777" w:rsidR="00147906"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r w:rsidRPr="006112DC">
        <w:rPr>
          <w:rFonts w:ascii="Calibri" w:hAnsi="Calibri" w:cs="Calibri"/>
          <w:color w:val="1F497D" w:themeColor="text2"/>
          <w:sz w:val="18"/>
          <w:szCs w:val="18"/>
        </w:rPr>
        <w:tab/>
      </w:r>
    </w:p>
    <w:p w14:paraId="4D9574BC" w14:textId="77777777" w:rsidR="00147906" w:rsidRDefault="00147906" w:rsidP="00AC5AE4">
      <w:pPr>
        <w:ind w:left="567"/>
        <w:jc w:val="both"/>
        <w:rPr>
          <w:rFonts w:ascii="Calibri" w:hAnsi="Calibri" w:cs="Calibri"/>
          <w:color w:val="1F497D" w:themeColor="text2"/>
          <w:sz w:val="18"/>
          <w:szCs w:val="18"/>
        </w:rPr>
      </w:pPr>
    </w:p>
    <w:p w14:paraId="7B42DBE3" w14:textId="60B2FCB4" w:rsidR="00AE2EFC" w:rsidRPr="006112DC" w:rsidRDefault="00AC5AE4" w:rsidP="00AC5AE4">
      <w:pPr>
        <w:ind w:left="567"/>
        <w:jc w:val="both"/>
        <w:rPr>
          <w:rFonts w:ascii="Calibri" w:hAnsi="Calibri" w:cs="Calibri"/>
          <w:color w:val="1F497D" w:themeColor="text2"/>
          <w:sz w:val="18"/>
          <w:szCs w:val="18"/>
        </w:rPr>
      </w:pPr>
      <w:r w:rsidRPr="006112DC">
        <w:rPr>
          <w:rFonts w:ascii="Calibri" w:hAnsi="Calibri" w:cs="Calibri"/>
          <w:color w:val="1F497D" w:themeColor="text2"/>
          <w:sz w:val="18"/>
          <w:szCs w:val="18"/>
        </w:rPr>
        <w:tab/>
      </w:r>
    </w:p>
    <w:p w14:paraId="5C487193" w14:textId="1C65758D" w:rsidR="006112DC" w:rsidRPr="006112DC" w:rsidRDefault="006112DC" w:rsidP="00AC5AE4">
      <w:pPr>
        <w:ind w:left="567"/>
        <w:jc w:val="both"/>
        <w:rPr>
          <w:rFonts w:ascii="Calibri" w:hAnsi="Calibri" w:cs="Calibri"/>
          <w:color w:val="1F497D" w:themeColor="text2"/>
          <w:sz w:val="18"/>
          <w:szCs w:val="18"/>
        </w:rPr>
      </w:pPr>
    </w:p>
    <w:p w14:paraId="035A2237" w14:textId="6F54B7B1" w:rsidR="004D01B2" w:rsidRPr="006112DC" w:rsidRDefault="004D01B2" w:rsidP="004D01B2">
      <w:pPr>
        <w:jc w:val="center"/>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4" w:name="_Toc452729940"/>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Signature </w:t>
      </w:r>
      <w:r w:rsidRPr="006112DC">
        <w:rPr>
          <w:rFonts w:ascii="Calibri" w:hAnsi="Calibri" w:cs="Calibri"/>
          <w:bCs/>
          <w:color w:val="1F497D" w:themeColor="text2"/>
          <w:sz w:val="56"/>
          <w:szCs w:val="4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manuscrite</w:t>
      </w:r>
      <w:r w:rsidRPr="006112DC">
        <w:rPr>
          <w:rFonts w:ascii="Calibri" w:hAnsi="Calibri" w:cs="Calibri"/>
          <w:bCs/>
          <w:color w:val="1F497D" w:themeColor="text2"/>
          <w:sz w:val="56"/>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obligatoire.</w:t>
      </w:r>
    </w:p>
    <w:p w14:paraId="7E8F5B91" w14:textId="5272B51F" w:rsidR="00603B32" w:rsidRPr="00B857AE" w:rsidRDefault="004D01B2" w:rsidP="00025965">
      <w:pPr>
        <w:jc w:val="center"/>
        <w:rPr>
          <w:rFonts w:ascii="Verdana" w:eastAsia="Times New Roman" w:hAnsi="Verdana" w:cs="Arial"/>
          <w:b/>
          <w:color w:val="002060"/>
          <w:sz w:val="28"/>
          <w:szCs w:val="36"/>
        </w:rPr>
      </w:pPr>
      <w:r w:rsidRPr="006112DC">
        <w:rPr>
          <w:rFonts w:ascii="Calibri" w:hAnsi="Calibri" w:cs="Calibri"/>
          <w:bCs/>
          <w:color w:val="1F497D" w:themeColor="text2"/>
          <w:sz w:val="48"/>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Pas de signature digitale ou électronique.</w:t>
      </w:r>
    </w:p>
    <w:bookmarkEnd w:id="4"/>
    <w:p w14:paraId="48C9C2D5" w14:textId="37175C63" w:rsidR="00D25853" w:rsidRDefault="00D25853" w:rsidP="00D25853">
      <w:pPr>
        <w:jc w:val="both"/>
        <w:rPr>
          <w:rFonts w:ascii="Calibri" w:hAnsi="Calibri" w:cs="Calibri"/>
          <w:bCs/>
          <w:spacing w:val="-4"/>
          <w:sz w:val="22"/>
          <w:szCs w:val="22"/>
        </w:rPr>
      </w:pPr>
    </w:p>
    <w:p w14:paraId="164018A9" w14:textId="58DA950D" w:rsidR="00921F79" w:rsidRDefault="00921F79" w:rsidP="00D25853">
      <w:pPr>
        <w:jc w:val="both"/>
        <w:rPr>
          <w:rFonts w:ascii="Calibri" w:hAnsi="Calibri" w:cs="Calibri"/>
          <w:bCs/>
          <w:spacing w:val="-4"/>
          <w:sz w:val="22"/>
          <w:szCs w:val="22"/>
        </w:rPr>
      </w:pPr>
    </w:p>
    <w:p w14:paraId="440FECB5" w14:textId="62499A78" w:rsidR="004C2CFF" w:rsidRPr="00D61E56" w:rsidRDefault="004C2CFF" w:rsidP="004C2CFF">
      <w:pPr>
        <w:pStyle w:val="Titre1"/>
        <w:shd w:val="clear" w:color="auto" w:fill="FFFFFF" w:themeFill="background1"/>
        <w:spacing w:before="0"/>
        <w:rPr>
          <w:rFonts w:ascii="Calibri" w:hAnsi="Calibri" w:cs="Calibri"/>
          <w:color w:val="244061" w:themeColor="accent1" w:themeShade="80"/>
          <w:sz w:val="26"/>
          <w:szCs w:val="26"/>
        </w:rPr>
      </w:pPr>
      <w:r w:rsidRPr="00D61E56">
        <w:rPr>
          <w:rFonts w:ascii="Calibri" w:hAnsi="Calibri" w:cs="Calibri"/>
          <w:color w:val="244061" w:themeColor="accent1" w:themeShade="80"/>
          <w:sz w:val="26"/>
          <w:szCs w:val="26"/>
        </w:rPr>
        <w:t>Annexe II</w:t>
      </w:r>
    </w:p>
    <w:p w14:paraId="31F8A782" w14:textId="322C8392" w:rsidR="004C2CFF" w:rsidRDefault="004C2CFF" w:rsidP="004C2CFF">
      <w:pPr>
        <w:jc w:val="both"/>
        <w:rPr>
          <w:rFonts w:ascii="Calibri" w:hAnsi="Calibri" w:cs="Calibri"/>
          <w:bCs/>
          <w:color w:val="002060"/>
          <w:spacing w:val="-4"/>
          <w:sz w:val="18"/>
          <w:szCs w:val="18"/>
        </w:rPr>
      </w:pPr>
    </w:p>
    <w:bookmarkStart w:id="5" w:name="_Hlk132968672"/>
    <w:p w14:paraId="2B3EF235" w14:textId="3A989B4E" w:rsidR="004C2CFF" w:rsidRDefault="004C2CFF" w:rsidP="004C2CFF">
      <w:pPr>
        <w:jc w:val="both"/>
        <w:rPr>
          <w:rStyle w:val="Lienhypertexte"/>
          <w:rFonts w:ascii="Calibri" w:hAnsi="Calibri" w:cs="Calibri"/>
          <w:bCs/>
          <w:spacing w:val="-4"/>
          <w:sz w:val="18"/>
          <w:szCs w:val="18"/>
        </w:rPr>
      </w:pPr>
      <w:r>
        <w:fldChar w:fldCharType="begin"/>
      </w:r>
      <w:r>
        <w:instrText xml:space="preserve"> HYPERLINK "https://erasmus-plus.ec.europa.eu/fr/charte-de-letudiant-erasmus-0" </w:instrText>
      </w:r>
      <w:r>
        <w:fldChar w:fldCharType="separate"/>
      </w:r>
      <w:r w:rsidRPr="00AF061B">
        <w:rPr>
          <w:rStyle w:val="Lienhypertexte"/>
          <w:rFonts w:ascii="Calibri" w:hAnsi="Calibri" w:cs="Calibri"/>
          <w:bCs/>
          <w:spacing w:val="-4"/>
          <w:sz w:val="18"/>
          <w:szCs w:val="18"/>
        </w:rPr>
        <w:t>https://erasmus-plus.ec.europa.eu/fr/charte-de-letudiant-erasmus-0</w:t>
      </w:r>
      <w:r>
        <w:rPr>
          <w:rStyle w:val="Lienhypertexte"/>
          <w:rFonts w:ascii="Calibri" w:hAnsi="Calibri" w:cs="Calibri"/>
          <w:bCs/>
          <w:spacing w:val="-4"/>
          <w:sz w:val="18"/>
          <w:szCs w:val="18"/>
        </w:rPr>
        <w:fldChar w:fldCharType="end"/>
      </w:r>
    </w:p>
    <w:p w14:paraId="5D04D977" w14:textId="32556569" w:rsidR="004C2CFF" w:rsidRDefault="004C2CFF" w:rsidP="004C2CFF">
      <w:pPr>
        <w:jc w:val="both"/>
        <w:rPr>
          <w:rStyle w:val="Lienhypertexte"/>
          <w:rFonts w:ascii="Calibri" w:hAnsi="Calibri" w:cs="Calibri"/>
          <w:bCs/>
          <w:spacing w:val="-4"/>
          <w:sz w:val="18"/>
          <w:szCs w:val="18"/>
        </w:rPr>
      </w:pPr>
      <w:r>
        <w:rPr>
          <w:noProof/>
        </w:rPr>
        <w:drawing>
          <wp:inline distT="0" distB="0" distL="0" distR="0" wp14:anchorId="33986A9B" wp14:editId="206F3B4F">
            <wp:extent cx="5760720" cy="785495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0720" cy="7854950"/>
                    </a:xfrm>
                    <a:prstGeom prst="rect">
                      <a:avLst/>
                    </a:prstGeom>
                  </pic:spPr>
                </pic:pic>
              </a:graphicData>
            </a:graphic>
          </wp:inline>
        </w:drawing>
      </w:r>
    </w:p>
    <w:p w14:paraId="11202C89" w14:textId="71F4AD40" w:rsidR="004C2CFF" w:rsidRDefault="004C2CFF" w:rsidP="004C2CFF">
      <w:pPr>
        <w:jc w:val="both"/>
        <w:rPr>
          <w:rStyle w:val="Lienhypertexte"/>
          <w:rFonts w:ascii="Calibri" w:hAnsi="Calibri" w:cs="Calibri"/>
          <w:bCs/>
          <w:spacing w:val="-4"/>
          <w:sz w:val="18"/>
          <w:szCs w:val="18"/>
        </w:rPr>
      </w:pPr>
    </w:p>
    <w:p w14:paraId="52A75A33" w14:textId="793C2A5E" w:rsidR="004C2CFF" w:rsidRDefault="004C2CFF" w:rsidP="004C2CFF">
      <w:pPr>
        <w:jc w:val="both"/>
        <w:rPr>
          <w:rStyle w:val="Lienhypertexte"/>
          <w:rFonts w:ascii="Calibri" w:hAnsi="Calibri" w:cs="Calibri"/>
          <w:bCs/>
          <w:spacing w:val="-4"/>
          <w:sz w:val="18"/>
          <w:szCs w:val="18"/>
        </w:rPr>
      </w:pPr>
    </w:p>
    <w:p w14:paraId="1432622B" w14:textId="662B7775" w:rsidR="004C2CFF" w:rsidRDefault="004C2CFF" w:rsidP="004C2CFF">
      <w:pPr>
        <w:jc w:val="both"/>
        <w:rPr>
          <w:rStyle w:val="Lienhypertexte"/>
          <w:rFonts w:ascii="Calibri" w:hAnsi="Calibri" w:cs="Calibri"/>
          <w:bCs/>
          <w:spacing w:val="-4"/>
          <w:sz w:val="18"/>
          <w:szCs w:val="18"/>
        </w:rPr>
      </w:pPr>
      <w:r>
        <w:rPr>
          <w:noProof/>
        </w:rPr>
        <w:lastRenderedPageBreak/>
        <w:drawing>
          <wp:inline distT="0" distB="0" distL="0" distR="0" wp14:anchorId="2C92AD87" wp14:editId="59BF2503">
            <wp:extent cx="5760720" cy="796861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60720" cy="7968615"/>
                    </a:xfrm>
                    <a:prstGeom prst="rect">
                      <a:avLst/>
                    </a:prstGeom>
                  </pic:spPr>
                </pic:pic>
              </a:graphicData>
            </a:graphic>
          </wp:inline>
        </w:drawing>
      </w:r>
    </w:p>
    <w:p w14:paraId="00834CB0" w14:textId="6478BBEF" w:rsidR="004C2CFF" w:rsidRDefault="004C2CFF" w:rsidP="004C2CFF">
      <w:pPr>
        <w:jc w:val="both"/>
        <w:rPr>
          <w:rStyle w:val="Lienhypertexte"/>
          <w:rFonts w:ascii="Calibri" w:hAnsi="Calibri" w:cs="Calibri"/>
          <w:bCs/>
          <w:spacing w:val="-4"/>
          <w:sz w:val="18"/>
          <w:szCs w:val="18"/>
        </w:rPr>
      </w:pPr>
    </w:p>
    <w:p w14:paraId="37B37542" w14:textId="7C9DC333" w:rsidR="004C2CFF" w:rsidRDefault="004C2CFF" w:rsidP="004C2CFF">
      <w:pPr>
        <w:jc w:val="both"/>
        <w:rPr>
          <w:rFonts w:ascii="Arial" w:hAnsi="Arial" w:cs="Arial"/>
          <w:bCs/>
          <w:spacing w:val="-4"/>
          <w:sz w:val="16"/>
          <w:szCs w:val="16"/>
        </w:rPr>
      </w:pPr>
      <w:bookmarkStart w:id="6" w:name="_Hlk132968705"/>
      <w:bookmarkStart w:id="7" w:name="_Hlk133414554"/>
      <w:r w:rsidRPr="00653F0F">
        <w:rPr>
          <w:rFonts w:ascii="Arial" w:hAnsi="Arial" w:cs="Arial"/>
          <w:bCs/>
          <w:spacing w:val="-4"/>
          <w:sz w:val="16"/>
          <w:szCs w:val="16"/>
        </w:rPr>
        <w:t>Précision importante : le premier test de langue est désormais disponible via la plateforme EU ACADEMY. Ce test est fortement recommandé mais ne revêt plus pour la commission un caractère obligatoire</w:t>
      </w:r>
      <w:bookmarkEnd w:id="6"/>
      <w:r w:rsidRPr="00653F0F">
        <w:rPr>
          <w:rFonts w:ascii="Arial" w:hAnsi="Arial" w:cs="Arial"/>
          <w:bCs/>
          <w:spacing w:val="-4"/>
          <w:sz w:val="16"/>
          <w:szCs w:val="16"/>
        </w:rPr>
        <w:t xml:space="preserve"> depuis décembre 2022.</w:t>
      </w:r>
    </w:p>
    <w:p w14:paraId="65E67BA6" w14:textId="77777777" w:rsidR="004C2CFF" w:rsidRDefault="004C2CFF" w:rsidP="004C2CFF">
      <w:pPr>
        <w:jc w:val="both"/>
        <w:rPr>
          <w:rFonts w:ascii="Arial" w:hAnsi="Arial" w:cs="Arial"/>
          <w:bCs/>
          <w:spacing w:val="-4"/>
          <w:sz w:val="16"/>
          <w:szCs w:val="16"/>
        </w:rPr>
      </w:pPr>
    </w:p>
    <w:p w14:paraId="04058124" w14:textId="77777777" w:rsidR="004C2CFF" w:rsidRDefault="004C2CFF" w:rsidP="004C2CFF">
      <w:pPr>
        <w:jc w:val="both"/>
        <w:rPr>
          <w:rFonts w:ascii="Arial" w:hAnsi="Arial" w:cs="Arial"/>
          <w:bCs/>
          <w:spacing w:val="-4"/>
          <w:sz w:val="16"/>
          <w:szCs w:val="16"/>
        </w:rPr>
      </w:pPr>
    </w:p>
    <w:p w14:paraId="4B567F07" w14:textId="4081C43F" w:rsidR="004C2CFF" w:rsidRDefault="004C2CFF" w:rsidP="004C2CFF">
      <w:pPr>
        <w:jc w:val="both"/>
        <w:rPr>
          <w:rFonts w:ascii="Arial" w:hAnsi="Arial" w:cs="Arial"/>
          <w:bCs/>
          <w:spacing w:val="-4"/>
          <w:sz w:val="16"/>
          <w:szCs w:val="16"/>
        </w:rPr>
      </w:pPr>
      <w:r>
        <w:rPr>
          <w:noProof/>
        </w:rPr>
        <w:lastRenderedPageBreak/>
        <w:drawing>
          <wp:inline distT="0" distB="0" distL="0" distR="0" wp14:anchorId="2B982C61" wp14:editId="5A711D66">
            <wp:extent cx="5760720" cy="8098155"/>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8098155"/>
                    </a:xfrm>
                    <a:prstGeom prst="rect">
                      <a:avLst/>
                    </a:prstGeom>
                  </pic:spPr>
                </pic:pic>
              </a:graphicData>
            </a:graphic>
          </wp:inline>
        </w:drawing>
      </w:r>
    </w:p>
    <w:p w14:paraId="4D5277D5" w14:textId="3420147A" w:rsidR="004C2CFF" w:rsidRDefault="004C2CFF" w:rsidP="004C2CFF">
      <w:pPr>
        <w:jc w:val="both"/>
        <w:rPr>
          <w:rFonts w:ascii="Arial" w:hAnsi="Arial" w:cs="Arial"/>
          <w:bCs/>
          <w:spacing w:val="-4"/>
          <w:sz w:val="16"/>
          <w:szCs w:val="16"/>
        </w:rPr>
      </w:pPr>
    </w:p>
    <w:p w14:paraId="4DBE4929" w14:textId="28E2CC88" w:rsidR="004C2CFF" w:rsidRPr="00653F0F" w:rsidRDefault="004C2CFF" w:rsidP="004C2CFF">
      <w:pPr>
        <w:jc w:val="both"/>
        <w:rPr>
          <w:rFonts w:ascii="Arial" w:hAnsi="Arial" w:cs="Arial"/>
          <w:bCs/>
          <w:spacing w:val="-4"/>
          <w:sz w:val="16"/>
          <w:szCs w:val="16"/>
        </w:rPr>
      </w:pPr>
      <w:r>
        <w:rPr>
          <w:noProof/>
        </w:rPr>
        <w:lastRenderedPageBreak/>
        <w:drawing>
          <wp:anchor distT="0" distB="0" distL="114300" distR="114300" simplePos="0" relativeHeight="251736064" behindDoc="0" locked="0" layoutInCell="1" allowOverlap="1" wp14:anchorId="1FCD3874" wp14:editId="1EFB72B7">
            <wp:simplePos x="0" y="0"/>
            <wp:positionH relativeFrom="column">
              <wp:posOffset>0</wp:posOffset>
            </wp:positionH>
            <wp:positionV relativeFrom="paragraph">
              <wp:posOffset>121285</wp:posOffset>
            </wp:positionV>
            <wp:extent cx="5760720" cy="8171180"/>
            <wp:effectExtent l="0" t="0" r="0" b="127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60720" cy="8171180"/>
                    </a:xfrm>
                    <a:prstGeom prst="rect">
                      <a:avLst/>
                    </a:prstGeom>
                  </pic:spPr>
                </pic:pic>
              </a:graphicData>
            </a:graphic>
            <wp14:sizeRelH relativeFrom="page">
              <wp14:pctWidth>0</wp14:pctWidth>
            </wp14:sizeRelH>
            <wp14:sizeRelV relativeFrom="page">
              <wp14:pctHeight>0</wp14:pctHeight>
            </wp14:sizeRelV>
          </wp:anchor>
        </w:drawing>
      </w:r>
    </w:p>
    <w:bookmarkEnd w:id="7"/>
    <w:p w14:paraId="5105D911" w14:textId="120925E1" w:rsidR="004C2CFF" w:rsidRDefault="004C2CFF" w:rsidP="004C2CFF">
      <w:pPr>
        <w:jc w:val="both"/>
        <w:rPr>
          <w:rStyle w:val="Lienhypertexte"/>
          <w:rFonts w:ascii="Calibri" w:hAnsi="Calibri" w:cs="Calibri"/>
          <w:bCs/>
          <w:spacing w:val="-4"/>
          <w:sz w:val="18"/>
          <w:szCs w:val="18"/>
        </w:rPr>
      </w:pPr>
    </w:p>
    <w:p w14:paraId="1EE2FF79" w14:textId="5DFC05AA" w:rsidR="004C2CFF" w:rsidRDefault="004C2CFF" w:rsidP="004C2CFF">
      <w:pPr>
        <w:jc w:val="both"/>
        <w:rPr>
          <w:rFonts w:ascii="Calibri" w:hAnsi="Calibri" w:cs="Calibri"/>
          <w:bCs/>
          <w:color w:val="002060"/>
          <w:spacing w:val="-4"/>
          <w:sz w:val="18"/>
          <w:szCs w:val="18"/>
        </w:rPr>
      </w:pPr>
    </w:p>
    <w:bookmarkEnd w:id="5"/>
    <w:p w14:paraId="3892758A" w14:textId="677BB7D0" w:rsidR="007F1760" w:rsidRPr="0051787E" w:rsidRDefault="007F1760" w:rsidP="00D25853">
      <w:pPr>
        <w:jc w:val="both"/>
        <w:rPr>
          <w:rFonts w:ascii="Calibri" w:hAnsi="Calibri" w:cs="Calibri"/>
          <w:bCs/>
          <w:color w:val="002060"/>
          <w:spacing w:val="-4"/>
          <w:sz w:val="18"/>
          <w:szCs w:val="18"/>
        </w:rPr>
      </w:pPr>
    </w:p>
    <w:sectPr w:rsidR="007F1760" w:rsidRPr="0051787E" w:rsidSect="0063345B">
      <w:headerReference w:type="default" r:id="rId23"/>
      <w:pgSz w:w="11906" w:h="16838"/>
      <w:pgMar w:top="1418" w:right="1418" w:bottom="1134" w:left="1418" w:header="709" w:footer="40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58E0EA" w14:textId="77777777" w:rsidR="00B857AE" w:rsidRDefault="00B857AE" w:rsidP="00EC610C">
      <w:r>
        <w:separator/>
      </w:r>
    </w:p>
  </w:endnote>
  <w:endnote w:type="continuationSeparator" w:id="0">
    <w:p w14:paraId="60265EC8" w14:textId="77777777" w:rsidR="00B857AE" w:rsidRDefault="00B857AE" w:rsidP="00EC61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heme="minorHAnsi" w:eastAsiaTheme="minorEastAsia" w:hAnsiTheme="minorHAnsi" w:cstheme="minorBidi"/>
        <w:color w:val="000000" w:themeColor="text1"/>
        <w:sz w:val="16"/>
        <w:szCs w:val="16"/>
        <w:lang w:eastAsia="fr-FR"/>
      </w:rPr>
      <w:id w:val="-439913463"/>
      <w:docPartObj>
        <w:docPartGallery w:val="Page Numbers (Bottom of Page)"/>
        <w:docPartUnique/>
      </w:docPartObj>
    </w:sdtPr>
    <w:sdtEndPr/>
    <w:sdtContent>
      <w:bookmarkStart w:id="0" w:name="_Hlk158285821" w:displacedByCustomXml="next"/>
      <w:sdt>
        <w:sdtPr>
          <w:rPr>
            <w:rFonts w:asciiTheme="minorHAnsi" w:eastAsiaTheme="minorEastAsia" w:hAnsiTheme="minorHAnsi" w:cstheme="minorBidi"/>
            <w:color w:val="000000" w:themeColor="text1"/>
            <w:sz w:val="16"/>
            <w:szCs w:val="16"/>
            <w:lang w:eastAsia="fr-FR"/>
          </w:rPr>
          <w:id w:val="-710955101"/>
          <w:docPartObj>
            <w:docPartGallery w:val="Page Numbers (Top of Page)"/>
            <w:docPartUnique/>
          </w:docPartObj>
        </w:sdtPr>
        <w:sdtEndPr/>
        <w:sdtContent>
          <w:p w14:paraId="5EE0D8AB" w14:textId="5A8295D9" w:rsidR="00B857AE" w:rsidRPr="001F2E78" w:rsidRDefault="00B857AE" w:rsidP="001F2E78">
            <w:pPr>
              <w:pStyle w:val="Notedebasdepage"/>
              <w:spacing w:after="0"/>
              <w:ind w:left="0" w:firstLine="0"/>
              <w:rPr>
                <w:rFonts w:ascii="Calibri" w:eastAsiaTheme="minorEastAsia" w:hAnsi="Calibri" w:cs="Calibri"/>
                <w:color w:val="002060"/>
                <w:sz w:val="16"/>
                <w:szCs w:val="16"/>
                <w:lang w:eastAsia="fr-FR"/>
              </w:rPr>
            </w:pPr>
          </w:p>
          <w:bookmarkEnd w:id="0"/>
          <w:p w14:paraId="34836EB6" w14:textId="65049D8F" w:rsidR="00B857AE" w:rsidRPr="00D1069A" w:rsidRDefault="00B857AE" w:rsidP="00C32DA3">
            <w:pPr>
              <w:pStyle w:val="Pieddepage"/>
              <w:jc w:val="right"/>
              <w:rPr>
                <w:color w:val="000000" w:themeColor="text1"/>
                <w:sz w:val="16"/>
                <w:szCs w:val="16"/>
              </w:rPr>
            </w:pPr>
            <w:r w:rsidRPr="00D1069A">
              <w:rPr>
                <w:color w:val="000000" w:themeColor="text1"/>
                <w:sz w:val="16"/>
                <w:szCs w:val="16"/>
              </w:rPr>
              <w:t xml:space="preserve"> </w:t>
            </w:r>
            <w:r w:rsidRPr="00D1069A">
              <w:rPr>
                <w:rFonts w:asciiTheme="majorHAnsi" w:hAnsiTheme="majorHAnsi" w:cstheme="majorHAnsi"/>
                <w:color w:val="000000" w:themeColor="text1"/>
                <w:sz w:val="16"/>
                <w:szCs w:val="16"/>
              </w:rPr>
              <w:t xml:space="preserve">Page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PAGE</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4</w:t>
            </w:r>
            <w:r w:rsidRPr="00D1069A">
              <w:rPr>
                <w:rFonts w:asciiTheme="majorHAnsi" w:hAnsiTheme="majorHAnsi" w:cstheme="majorHAnsi"/>
                <w:b/>
                <w:bCs/>
                <w:color w:val="000000" w:themeColor="text1"/>
                <w:sz w:val="16"/>
                <w:szCs w:val="16"/>
              </w:rPr>
              <w:fldChar w:fldCharType="end"/>
            </w:r>
            <w:r w:rsidRPr="00D1069A">
              <w:rPr>
                <w:rFonts w:asciiTheme="majorHAnsi" w:hAnsiTheme="majorHAnsi" w:cstheme="majorHAnsi"/>
                <w:color w:val="000000" w:themeColor="text1"/>
                <w:sz w:val="16"/>
                <w:szCs w:val="16"/>
              </w:rPr>
              <w:t xml:space="preserve"> sur </w:t>
            </w:r>
            <w:r w:rsidRPr="00D1069A">
              <w:rPr>
                <w:rFonts w:asciiTheme="majorHAnsi" w:hAnsiTheme="majorHAnsi" w:cstheme="majorHAnsi"/>
                <w:b/>
                <w:bCs/>
                <w:color w:val="000000" w:themeColor="text1"/>
                <w:sz w:val="16"/>
                <w:szCs w:val="16"/>
              </w:rPr>
              <w:fldChar w:fldCharType="begin"/>
            </w:r>
            <w:r w:rsidRPr="00D1069A">
              <w:rPr>
                <w:rFonts w:asciiTheme="majorHAnsi" w:hAnsiTheme="majorHAnsi" w:cstheme="majorHAnsi"/>
                <w:b/>
                <w:bCs/>
                <w:color w:val="000000" w:themeColor="text1"/>
                <w:sz w:val="16"/>
                <w:szCs w:val="16"/>
              </w:rPr>
              <w:instrText>NUMPAGES</w:instrText>
            </w:r>
            <w:r w:rsidRPr="00D1069A">
              <w:rPr>
                <w:rFonts w:asciiTheme="majorHAnsi" w:hAnsiTheme="majorHAnsi" w:cstheme="majorHAnsi"/>
                <w:b/>
                <w:bCs/>
                <w:color w:val="000000" w:themeColor="text1"/>
                <w:sz w:val="16"/>
                <w:szCs w:val="16"/>
              </w:rPr>
              <w:fldChar w:fldCharType="separate"/>
            </w:r>
            <w:r w:rsidR="008050E6">
              <w:rPr>
                <w:rFonts w:asciiTheme="majorHAnsi" w:hAnsiTheme="majorHAnsi" w:cstheme="majorHAnsi"/>
                <w:b/>
                <w:bCs/>
                <w:noProof/>
                <w:color w:val="000000" w:themeColor="text1"/>
                <w:sz w:val="16"/>
                <w:szCs w:val="16"/>
              </w:rPr>
              <w:t>12</w:t>
            </w:r>
            <w:r w:rsidRPr="00D1069A">
              <w:rPr>
                <w:rFonts w:asciiTheme="majorHAnsi" w:hAnsiTheme="majorHAnsi" w:cstheme="majorHAnsi"/>
                <w:b/>
                <w:bCs/>
                <w:color w:val="000000" w:themeColor="text1"/>
                <w:sz w:val="16"/>
                <w:szCs w:val="16"/>
              </w:rPr>
              <w:fldChar w:fldCharType="end"/>
            </w:r>
          </w:p>
        </w:sdtContent>
      </w:sdt>
    </w:sdtContent>
  </w:sdt>
  <w:p w14:paraId="4387D9AB" w14:textId="0C4E579A" w:rsidR="00B857AE" w:rsidRPr="00C32DA3" w:rsidRDefault="00B857AE" w:rsidP="00927858">
    <w:pPr>
      <w:pStyle w:val="Pieddepage"/>
      <w:tabs>
        <w:tab w:val="clear" w:pos="9072"/>
        <w:tab w:val="right" w:pos="10206"/>
      </w:tabs>
      <w:ind w:right="-574"/>
      <w:rPr>
        <w:rFonts w:asciiTheme="majorHAnsi" w:hAnsiTheme="majorHAnsi"/>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D102B6D" w14:textId="77777777" w:rsidR="00B857AE" w:rsidRDefault="00B857AE" w:rsidP="00EC610C">
      <w:r>
        <w:separator/>
      </w:r>
    </w:p>
  </w:footnote>
  <w:footnote w:type="continuationSeparator" w:id="0">
    <w:p w14:paraId="3E34069B" w14:textId="77777777" w:rsidR="00B857AE" w:rsidRDefault="00B857AE" w:rsidP="00EC61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ED6E9" w14:textId="0ED29795" w:rsidR="00F667B1" w:rsidRDefault="00F667B1"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59264" behindDoc="1" locked="0" layoutInCell="1" allowOverlap="1" wp14:anchorId="556368BC" wp14:editId="541A4432">
          <wp:simplePos x="0" y="0"/>
          <wp:positionH relativeFrom="column">
            <wp:posOffset>-833755</wp:posOffset>
          </wp:positionH>
          <wp:positionV relativeFrom="paragraph">
            <wp:posOffset>-403860</wp:posOffset>
          </wp:positionV>
          <wp:extent cx="2763520" cy="487045"/>
          <wp:effectExtent l="0" t="0" r="0" b="8255"/>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1312" behindDoc="1" locked="0" layoutInCell="1" allowOverlap="1" wp14:anchorId="2DA4F17B" wp14:editId="30DB4BA2">
          <wp:simplePos x="0" y="0"/>
          <wp:positionH relativeFrom="column">
            <wp:posOffset>3300095</wp:posOffset>
          </wp:positionH>
          <wp:positionV relativeFrom="paragraph">
            <wp:posOffset>-259080</wp:posOffset>
          </wp:positionV>
          <wp:extent cx="3157855" cy="396240"/>
          <wp:effectExtent l="0" t="0" r="4445" b="381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3D0E3F8A" w14:textId="37E6A2C0" w:rsidR="00E01447" w:rsidRDefault="00E01447" w:rsidP="00E01447">
    <w:pPr>
      <w:pStyle w:val="En-tte"/>
      <w:jc w:val="center"/>
      <w:rPr>
        <w:rFonts w:asciiTheme="majorHAnsi" w:hAnsiTheme="majorHAnsi" w:cstheme="majorHAnsi"/>
        <w:color w:val="1F497D" w:themeColor="text2"/>
        <w:sz w:val="18"/>
        <w:szCs w:val="18"/>
      </w:rPr>
    </w:pPr>
    <w:r w:rsidRPr="00C26FB7">
      <w:rPr>
        <w:rFonts w:asciiTheme="majorHAnsi" w:hAnsiTheme="majorHAnsi" w:cstheme="majorHAnsi"/>
        <w:b/>
        <w:bCs/>
        <w:color w:val="1F497D" w:themeColor="text2"/>
        <w:sz w:val="18"/>
        <w:szCs w:val="18"/>
      </w:rPr>
      <w:t xml:space="preserve">Contrat entre le bénéficiaire et le participant </w:t>
    </w:r>
    <w:r w:rsidRPr="00C26FB7">
      <w:rPr>
        <w:rFonts w:asciiTheme="majorHAnsi" w:hAnsiTheme="majorHAnsi" w:cstheme="majorHAnsi"/>
        <w:color w:val="1F497D" w:themeColor="text2"/>
        <w:sz w:val="18"/>
        <w:szCs w:val="18"/>
      </w:rPr>
      <w:t>(Annexe 6)</w:t>
    </w:r>
    <w:r w:rsidR="00F667B1">
      <w:rPr>
        <w:rFonts w:asciiTheme="majorHAnsi" w:hAnsiTheme="majorHAnsi" w:cstheme="majorHAnsi"/>
        <w:color w:val="1F497D" w:themeColor="text2"/>
        <w:sz w:val="18"/>
        <w:szCs w:val="18"/>
      </w:rPr>
      <w:t xml:space="preserve"> - </w:t>
    </w:r>
    <w:r w:rsidRPr="00C26FB7">
      <w:rPr>
        <w:rFonts w:asciiTheme="majorHAnsi" w:hAnsiTheme="majorHAnsi" w:cstheme="majorHAnsi"/>
        <w:color w:val="1F497D" w:themeColor="text2"/>
        <w:sz w:val="18"/>
        <w:szCs w:val="18"/>
        <w:u w:val="single"/>
      </w:rPr>
      <w:t>Code projet</w:t>
    </w:r>
    <w:r w:rsidRPr="00C26FB7">
      <w:rPr>
        <w:rFonts w:asciiTheme="majorHAnsi" w:hAnsiTheme="majorHAnsi" w:cstheme="majorHAnsi"/>
        <w:color w:val="1F497D" w:themeColor="text2"/>
        <w:sz w:val="18"/>
        <w:szCs w:val="18"/>
      </w:rPr>
      <w:t> :</w:t>
    </w:r>
    <w:r w:rsidR="009D0789" w:rsidRPr="009D0789">
      <w:t xml:space="preserve"> </w:t>
    </w:r>
    <w:r w:rsidR="009D0789" w:rsidRPr="009D0789">
      <w:rPr>
        <w:rFonts w:asciiTheme="majorHAnsi" w:hAnsiTheme="majorHAnsi" w:cstheme="majorHAnsi"/>
        <w:color w:val="1F497D" w:themeColor="text2"/>
        <w:sz w:val="18"/>
        <w:szCs w:val="18"/>
      </w:rPr>
      <w:t>2025-1-FR01-KA131-HED-000314418</w:t>
    </w:r>
  </w:p>
  <w:p w14:paraId="442449CF" w14:textId="4312382B" w:rsidR="00425DAD" w:rsidRPr="00C26FB7" w:rsidRDefault="00425DAD" w:rsidP="00E01447">
    <w:pPr>
      <w:pStyle w:val="En-tte"/>
      <w:jc w:val="center"/>
      <w:rPr>
        <w:rFonts w:asciiTheme="majorHAnsi" w:hAnsiTheme="majorHAnsi" w:cstheme="majorHAnsi"/>
        <w:color w:val="1F497D" w:themeColor="text2"/>
        <w:sz w:val="18"/>
        <w:szCs w:val="18"/>
      </w:rPr>
    </w:pPr>
    <w:r w:rsidRPr="00425DAD">
      <w:rPr>
        <w:rFonts w:asciiTheme="majorHAnsi" w:hAnsiTheme="majorHAnsi" w:cstheme="majorHAnsi"/>
        <w:color w:val="1F497D" w:themeColor="text2"/>
        <w:sz w:val="18"/>
        <w:szCs w:val="18"/>
      </w:rPr>
      <w:t xml:space="preserve">Mobilités de l’enseignement supérieur </w:t>
    </w:r>
    <w:r w:rsidR="002A1194">
      <w:rPr>
        <w:rFonts w:asciiTheme="majorHAnsi" w:hAnsiTheme="majorHAnsi" w:cstheme="majorHAnsi"/>
        <w:color w:val="1F497D" w:themeColor="text2"/>
        <w:sz w:val="18"/>
        <w:szCs w:val="18"/>
      </w:rPr>
      <w:t xml:space="preserve">AC 131 et 171 </w:t>
    </w:r>
    <w:r w:rsidRPr="00425DAD">
      <w:rPr>
        <w:rFonts w:asciiTheme="majorHAnsi" w:hAnsiTheme="majorHAnsi" w:cstheme="majorHAnsi"/>
        <w:color w:val="1F497D" w:themeColor="text2"/>
        <w:sz w:val="18"/>
        <w:szCs w:val="18"/>
      </w:rPr>
      <w:t>- Kit mobilité d’études (SMS) - convention 202</w:t>
    </w:r>
    <w:r w:rsidR="00FC0E07">
      <w:rPr>
        <w:rFonts w:asciiTheme="majorHAnsi" w:hAnsiTheme="majorHAnsi" w:cstheme="majorHAnsi"/>
        <w:color w:val="1F497D" w:themeColor="text2"/>
        <w:sz w:val="18"/>
        <w:szCs w:val="18"/>
      </w:rPr>
      <w:t>5</w:t>
    </w:r>
  </w:p>
  <w:p w14:paraId="7117045A" w14:textId="400B3686" w:rsidR="00B857AE" w:rsidRDefault="009E2F90" w:rsidP="000B2C2C">
    <w:pPr>
      <w:pStyle w:val="En-tte"/>
      <w:tabs>
        <w:tab w:val="clear" w:pos="9072"/>
        <w:tab w:val="right" w:pos="9639"/>
      </w:tabs>
      <w:ind w:left="-864"/>
    </w:pPr>
    <w:sdt>
      <w:sdtPr>
        <w:rPr>
          <w:rFonts w:ascii="Calibri" w:hAnsi="Calibri" w:cs="Calibri"/>
        </w:rPr>
        <w:id w:val="2143534902"/>
        <w:docPartObj>
          <w:docPartGallery w:val="Page Numbers (Bottom of Page)"/>
          <w:docPartUnique/>
        </w:docPartObj>
      </w:sdtPr>
      <w:sdtEndPr/>
      <w:sdtContent>
        <w:r w:rsidR="00B857AE">
          <w:rPr>
            <w:rFonts w:ascii="Calibri" w:hAnsi="Calibri" w:cs="Calibri"/>
            <w:sz w:val="18"/>
            <w:szCs w:val="18"/>
          </w:rPr>
          <w:t xml:space="preserve"> </w:t>
        </w:r>
        <w:r w:rsidR="00B857AE">
          <w:rPr>
            <w:rFonts w:ascii="Calibri" w:hAnsi="Calibri" w:cs="Calibri"/>
            <w:sz w:val="18"/>
            <w:szCs w:val="18"/>
          </w:rPr>
          <w:tab/>
        </w:r>
        <w:r w:rsidR="00B857AE">
          <w:rPr>
            <w:rFonts w:ascii="Calibri" w:hAnsi="Calibri" w:cs="Calibri"/>
            <w:sz w:val="18"/>
            <w:szCs w:val="18"/>
          </w:rPr>
          <w:tab/>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C34A0" w14:textId="77777777" w:rsidR="00A5697F" w:rsidRDefault="00A5697F" w:rsidP="00E01447">
    <w:pPr>
      <w:pStyle w:val="En-tte"/>
      <w:jc w:val="center"/>
      <w:rPr>
        <w:rFonts w:asciiTheme="majorHAnsi" w:hAnsiTheme="majorHAnsi" w:cstheme="majorHAnsi"/>
        <w:b/>
        <w:bCs/>
        <w:color w:val="1F497D" w:themeColor="text2"/>
        <w:sz w:val="18"/>
        <w:szCs w:val="18"/>
      </w:rPr>
    </w:pPr>
    <w:r>
      <w:rPr>
        <w:rFonts w:ascii="Calibri" w:hAnsi="Calibri" w:cs="Calibri"/>
        <w:noProof/>
        <w:sz w:val="18"/>
        <w:szCs w:val="18"/>
      </w:rPr>
      <w:drawing>
        <wp:anchor distT="0" distB="0" distL="114300" distR="114300" simplePos="0" relativeHeight="251663360" behindDoc="1" locked="0" layoutInCell="1" allowOverlap="1" wp14:anchorId="3F136F13" wp14:editId="679904FD">
          <wp:simplePos x="0" y="0"/>
          <wp:positionH relativeFrom="column">
            <wp:posOffset>-833755</wp:posOffset>
          </wp:positionH>
          <wp:positionV relativeFrom="paragraph">
            <wp:posOffset>-403860</wp:posOffset>
          </wp:positionV>
          <wp:extent cx="2763520" cy="487045"/>
          <wp:effectExtent l="0" t="0" r="0" b="8255"/>
          <wp:wrapNone/>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63520" cy="487045"/>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noProof/>
        <w:sz w:val="18"/>
        <w:szCs w:val="18"/>
      </w:rPr>
      <w:drawing>
        <wp:anchor distT="0" distB="0" distL="114300" distR="114300" simplePos="0" relativeHeight="251664384" behindDoc="1" locked="0" layoutInCell="1" allowOverlap="1" wp14:anchorId="74615CFC" wp14:editId="56393225">
          <wp:simplePos x="0" y="0"/>
          <wp:positionH relativeFrom="column">
            <wp:posOffset>3300095</wp:posOffset>
          </wp:positionH>
          <wp:positionV relativeFrom="paragraph">
            <wp:posOffset>-259080</wp:posOffset>
          </wp:positionV>
          <wp:extent cx="3157855" cy="396240"/>
          <wp:effectExtent l="0" t="0" r="4445" b="381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157855" cy="396240"/>
                  </a:xfrm>
                  <a:prstGeom prst="rect">
                    <a:avLst/>
                  </a:prstGeom>
                  <a:noFill/>
                </pic:spPr>
              </pic:pic>
            </a:graphicData>
          </a:graphic>
          <wp14:sizeRelH relativeFrom="page">
            <wp14:pctWidth>0</wp14:pctWidth>
          </wp14:sizeRelH>
          <wp14:sizeRelV relativeFrom="page">
            <wp14:pctHeight>0</wp14:pctHeight>
          </wp14:sizeRelV>
        </wp:anchor>
      </w:drawing>
    </w:r>
  </w:p>
  <w:p w14:paraId="6015CAD6" w14:textId="77777777" w:rsidR="00A5697F" w:rsidRDefault="009E2F90" w:rsidP="000B2C2C">
    <w:pPr>
      <w:pStyle w:val="En-tte"/>
      <w:tabs>
        <w:tab w:val="clear" w:pos="9072"/>
        <w:tab w:val="right" w:pos="9639"/>
      </w:tabs>
      <w:ind w:left="-864"/>
    </w:pPr>
    <w:sdt>
      <w:sdtPr>
        <w:rPr>
          <w:rFonts w:ascii="Calibri" w:hAnsi="Calibri" w:cs="Calibri"/>
        </w:rPr>
        <w:id w:val="-722288143"/>
        <w:docPartObj>
          <w:docPartGallery w:val="Page Numbers (Bottom of Page)"/>
          <w:docPartUnique/>
        </w:docPartObj>
      </w:sdtPr>
      <w:sdtEndPr/>
      <w:sdtContent>
        <w:r w:rsidR="00A5697F">
          <w:rPr>
            <w:rFonts w:ascii="Calibri" w:hAnsi="Calibri" w:cs="Calibri"/>
            <w:sz w:val="18"/>
            <w:szCs w:val="18"/>
          </w:rPr>
          <w:t xml:space="preserve"> </w:t>
        </w:r>
        <w:r w:rsidR="00A5697F">
          <w:rPr>
            <w:rFonts w:ascii="Calibri" w:hAnsi="Calibri" w:cs="Calibri"/>
            <w:sz w:val="18"/>
            <w:szCs w:val="18"/>
          </w:rPr>
          <w:tab/>
        </w:r>
        <w:r w:rsidR="00A5697F">
          <w:rPr>
            <w:rFonts w:ascii="Calibri" w:hAnsi="Calibri" w:cs="Calibri"/>
            <w:sz w:val="18"/>
            <w:szCs w:val="18"/>
          </w:rPr>
          <w:tab/>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F7229"/>
    <w:multiLevelType w:val="hybridMultilevel"/>
    <w:tmpl w:val="D8F26D9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92C87"/>
    <w:multiLevelType w:val="hybridMultilevel"/>
    <w:tmpl w:val="B7E08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C23F77"/>
    <w:multiLevelType w:val="hybridMultilevel"/>
    <w:tmpl w:val="070C9DBE"/>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 w15:restartNumberingAfterBreak="0">
    <w:nsid w:val="16EF035A"/>
    <w:multiLevelType w:val="hybridMultilevel"/>
    <w:tmpl w:val="1908B9E4"/>
    <w:lvl w:ilvl="0" w:tplc="D4B26A64">
      <w:start w:val="1"/>
      <w:numFmt w:val="decimal"/>
      <w:lvlText w:val="%1."/>
      <w:lvlJc w:val="left"/>
      <w:pPr>
        <w:ind w:left="2062" w:hanging="36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4" w15:restartNumberingAfterBreak="0">
    <w:nsid w:val="176117FF"/>
    <w:multiLevelType w:val="hybridMultilevel"/>
    <w:tmpl w:val="7BCE0A5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38D21F08">
      <w:start w:val="1"/>
      <w:numFmt w:val="bullet"/>
      <w:lvlText w:val=""/>
      <w:lvlJc w:val="left"/>
      <w:pPr>
        <w:ind w:left="3600" w:hanging="360"/>
      </w:pPr>
      <w:rPr>
        <w:rFonts w:ascii="Symbol" w:hAnsi="Symbol"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81346DB"/>
    <w:multiLevelType w:val="hybridMultilevel"/>
    <w:tmpl w:val="A91AF73A"/>
    <w:lvl w:ilvl="0" w:tplc="1A883E18">
      <w:start w:val="1"/>
      <w:numFmt w:val="bullet"/>
      <w:lvlText w:val=""/>
      <w:lvlJc w:val="left"/>
      <w:pPr>
        <w:ind w:left="1380" w:hanging="360"/>
      </w:pPr>
      <w:rPr>
        <w:rFonts w:ascii="Symbol" w:hAnsi="Symbol" w:hint="default"/>
        <w:color w:val="auto"/>
      </w:rPr>
    </w:lvl>
    <w:lvl w:ilvl="1" w:tplc="040C0003" w:tentative="1">
      <w:start w:val="1"/>
      <w:numFmt w:val="bullet"/>
      <w:lvlText w:val="o"/>
      <w:lvlJc w:val="left"/>
      <w:pPr>
        <w:ind w:left="2100" w:hanging="360"/>
      </w:pPr>
      <w:rPr>
        <w:rFonts w:ascii="Courier New" w:hAnsi="Courier New" w:cs="Courier New" w:hint="default"/>
      </w:rPr>
    </w:lvl>
    <w:lvl w:ilvl="2" w:tplc="040C0005" w:tentative="1">
      <w:start w:val="1"/>
      <w:numFmt w:val="bullet"/>
      <w:lvlText w:val=""/>
      <w:lvlJc w:val="left"/>
      <w:pPr>
        <w:ind w:left="2820" w:hanging="360"/>
      </w:pPr>
      <w:rPr>
        <w:rFonts w:ascii="Wingdings" w:hAnsi="Wingdings" w:hint="default"/>
      </w:rPr>
    </w:lvl>
    <w:lvl w:ilvl="3" w:tplc="040C0001" w:tentative="1">
      <w:start w:val="1"/>
      <w:numFmt w:val="bullet"/>
      <w:lvlText w:val=""/>
      <w:lvlJc w:val="left"/>
      <w:pPr>
        <w:ind w:left="3540" w:hanging="360"/>
      </w:pPr>
      <w:rPr>
        <w:rFonts w:ascii="Symbol" w:hAnsi="Symbol" w:hint="default"/>
      </w:rPr>
    </w:lvl>
    <w:lvl w:ilvl="4" w:tplc="040C0003" w:tentative="1">
      <w:start w:val="1"/>
      <w:numFmt w:val="bullet"/>
      <w:lvlText w:val="o"/>
      <w:lvlJc w:val="left"/>
      <w:pPr>
        <w:ind w:left="4260" w:hanging="360"/>
      </w:pPr>
      <w:rPr>
        <w:rFonts w:ascii="Courier New" w:hAnsi="Courier New" w:cs="Courier New" w:hint="default"/>
      </w:rPr>
    </w:lvl>
    <w:lvl w:ilvl="5" w:tplc="040C0005" w:tentative="1">
      <w:start w:val="1"/>
      <w:numFmt w:val="bullet"/>
      <w:lvlText w:val=""/>
      <w:lvlJc w:val="left"/>
      <w:pPr>
        <w:ind w:left="4980" w:hanging="360"/>
      </w:pPr>
      <w:rPr>
        <w:rFonts w:ascii="Wingdings" w:hAnsi="Wingdings" w:hint="default"/>
      </w:rPr>
    </w:lvl>
    <w:lvl w:ilvl="6" w:tplc="040C0001" w:tentative="1">
      <w:start w:val="1"/>
      <w:numFmt w:val="bullet"/>
      <w:lvlText w:val=""/>
      <w:lvlJc w:val="left"/>
      <w:pPr>
        <w:ind w:left="5700" w:hanging="360"/>
      </w:pPr>
      <w:rPr>
        <w:rFonts w:ascii="Symbol" w:hAnsi="Symbol" w:hint="default"/>
      </w:rPr>
    </w:lvl>
    <w:lvl w:ilvl="7" w:tplc="040C0003" w:tentative="1">
      <w:start w:val="1"/>
      <w:numFmt w:val="bullet"/>
      <w:lvlText w:val="o"/>
      <w:lvlJc w:val="left"/>
      <w:pPr>
        <w:ind w:left="6420" w:hanging="360"/>
      </w:pPr>
      <w:rPr>
        <w:rFonts w:ascii="Courier New" w:hAnsi="Courier New" w:cs="Courier New" w:hint="default"/>
      </w:rPr>
    </w:lvl>
    <w:lvl w:ilvl="8" w:tplc="040C0005" w:tentative="1">
      <w:start w:val="1"/>
      <w:numFmt w:val="bullet"/>
      <w:lvlText w:val=""/>
      <w:lvlJc w:val="left"/>
      <w:pPr>
        <w:ind w:left="7140" w:hanging="360"/>
      </w:pPr>
      <w:rPr>
        <w:rFonts w:ascii="Wingdings" w:hAnsi="Wingdings" w:hint="default"/>
      </w:rPr>
    </w:lvl>
  </w:abstractNum>
  <w:abstractNum w:abstractNumId="6" w15:restartNumberingAfterBreak="0">
    <w:nsid w:val="1EA71F3B"/>
    <w:multiLevelType w:val="hybridMultilevel"/>
    <w:tmpl w:val="B4A0D2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5654070"/>
    <w:multiLevelType w:val="hybridMultilevel"/>
    <w:tmpl w:val="075222F6"/>
    <w:lvl w:ilvl="0" w:tplc="97FC477C">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6210CCD"/>
    <w:multiLevelType w:val="hybridMultilevel"/>
    <w:tmpl w:val="E4A895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7411A69"/>
    <w:multiLevelType w:val="hybridMultilevel"/>
    <w:tmpl w:val="CB8A19AE"/>
    <w:lvl w:ilvl="0" w:tplc="C0A63996">
      <w:start w:val="1"/>
      <w:numFmt w:val="bullet"/>
      <w:lvlText w:val="î"/>
      <w:lvlJc w:val="left"/>
      <w:pPr>
        <w:ind w:left="436" w:hanging="360"/>
      </w:pPr>
      <w:rPr>
        <w:rFonts w:ascii="Wingdings" w:hAnsi="Wingdings" w:hint="default"/>
        <w:color w:val="1F497D" w:themeColor="text2"/>
        <w:u w:color="C0504D" w:themeColor="accent2"/>
      </w:rPr>
    </w:lvl>
    <w:lvl w:ilvl="1" w:tplc="040C0003" w:tentative="1">
      <w:start w:val="1"/>
      <w:numFmt w:val="bullet"/>
      <w:lvlText w:val="o"/>
      <w:lvlJc w:val="left"/>
      <w:pPr>
        <w:ind w:left="1156" w:hanging="360"/>
      </w:pPr>
      <w:rPr>
        <w:rFonts w:ascii="Courier New" w:hAnsi="Courier New" w:cs="Courier New" w:hint="default"/>
      </w:rPr>
    </w:lvl>
    <w:lvl w:ilvl="2" w:tplc="040C0005" w:tentative="1">
      <w:start w:val="1"/>
      <w:numFmt w:val="bullet"/>
      <w:lvlText w:val=""/>
      <w:lvlJc w:val="left"/>
      <w:pPr>
        <w:ind w:left="1876" w:hanging="360"/>
      </w:pPr>
      <w:rPr>
        <w:rFonts w:ascii="Wingdings" w:hAnsi="Wingdings" w:hint="default"/>
      </w:rPr>
    </w:lvl>
    <w:lvl w:ilvl="3" w:tplc="040C0001" w:tentative="1">
      <w:start w:val="1"/>
      <w:numFmt w:val="bullet"/>
      <w:lvlText w:val=""/>
      <w:lvlJc w:val="left"/>
      <w:pPr>
        <w:ind w:left="2596" w:hanging="360"/>
      </w:pPr>
      <w:rPr>
        <w:rFonts w:ascii="Symbol" w:hAnsi="Symbol" w:hint="default"/>
      </w:rPr>
    </w:lvl>
    <w:lvl w:ilvl="4" w:tplc="040C0003" w:tentative="1">
      <w:start w:val="1"/>
      <w:numFmt w:val="bullet"/>
      <w:lvlText w:val="o"/>
      <w:lvlJc w:val="left"/>
      <w:pPr>
        <w:ind w:left="3316" w:hanging="360"/>
      </w:pPr>
      <w:rPr>
        <w:rFonts w:ascii="Courier New" w:hAnsi="Courier New" w:cs="Courier New" w:hint="default"/>
      </w:rPr>
    </w:lvl>
    <w:lvl w:ilvl="5" w:tplc="040C0005" w:tentative="1">
      <w:start w:val="1"/>
      <w:numFmt w:val="bullet"/>
      <w:lvlText w:val=""/>
      <w:lvlJc w:val="left"/>
      <w:pPr>
        <w:ind w:left="4036" w:hanging="360"/>
      </w:pPr>
      <w:rPr>
        <w:rFonts w:ascii="Wingdings" w:hAnsi="Wingdings" w:hint="default"/>
      </w:rPr>
    </w:lvl>
    <w:lvl w:ilvl="6" w:tplc="040C0001" w:tentative="1">
      <w:start w:val="1"/>
      <w:numFmt w:val="bullet"/>
      <w:lvlText w:val=""/>
      <w:lvlJc w:val="left"/>
      <w:pPr>
        <w:ind w:left="4756" w:hanging="360"/>
      </w:pPr>
      <w:rPr>
        <w:rFonts w:ascii="Symbol" w:hAnsi="Symbol" w:hint="default"/>
      </w:rPr>
    </w:lvl>
    <w:lvl w:ilvl="7" w:tplc="040C0003" w:tentative="1">
      <w:start w:val="1"/>
      <w:numFmt w:val="bullet"/>
      <w:lvlText w:val="o"/>
      <w:lvlJc w:val="left"/>
      <w:pPr>
        <w:ind w:left="5476" w:hanging="360"/>
      </w:pPr>
      <w:rPr>
        <w:rFonts w:ascii="Courier New" w:hAnsi="Courier New" w:cs="Courier New" w:hint="default"/>
      </w:rPr>
    </w:lvl>
    <w:lvl w:ilvl="8" w:tplc="040C0005" w:tentative="1">
      <w:start w:val="1"/>
      <w:numFmt w:val="bullet"/>
      <w:lvlText w:val=""/>
      <w:lvlJc w:val="left"/>
      <w:pPr>
        <w:ind w:left="6196" w:hanging="360"/>
      </w:pPr>
      <w:rPr>
        <w:rFonts w:ascii="Wingdings" w:hAnsi="Wingdings" w:hint="default"/>
      </w:rPr>
    </w:lvl>
  </w:abstractNum>
  <w:abstractNum w:abstractNumId="10" w15:restartNumberingAfterBreak="0">
    <w:nsid w:val="2ABF1514"/>
    <w:multiLevelType w:val="hybridMultilevel"/>
    <w:tmpl w:val="CF80FA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8B24217"/>
    <w:multiLevelType w:val="hybridMultilevel"/>
    <w:tmpl w:val="80D6F13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3A940DB3"/>
    <w:multiLevelType w:val="hybridMultilevel"/>
    <w:tmpl w:val="974243F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3AE47FDA"/>
    <w:multiLevelType w:val="hybridMultilevel"/>
    <w:tmpl w:val="645A3E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4" w15:restartNumberingAfterBreak="0">
    <w:nsid w:val="3D4E2AC8"/>
    <w:multiLevelType w:val="hybridMultilevel"/>
    <w:tmpl w:val="E4669DA8"/>
    <w:lvl w:ilvl="0" w:tplc="040C0001">
      <w:start w:val="1"/>
      <w:numFmt w:val="bullet"/>
      <w:lvlText w:val=""/>
      <w:lvlJc w:val="left"/>
      <w:pPr>
        <w:ind w:left="1860" w:hanging="360"/>
      </w:pPr>
      <w:rPr>
        <w:rFonts w:ascii="Symbol" w:hAnsi="Symbol" w:hint="default"/>
      </w:rPr>
    </w:lvl>
    <w:lvl w:ilvl="1" w:tplc="040C0003" w:tentative="1">
      <w:start w:val="1"/>
      <w:numFmt w:val="bullet"/>
      <w:lvlText w:val="o"/>
      <w:lvlJc w:val="left"/>
      <w:pPr>
        <w:ind w:left="2580" w:hanging="360"/>
      </w:pPr>
      <w:rPr>
        <w:rFonts w:ascii="Courier New" w:hAnsi="Courier New" w:cs="Courier New" w:hint="default"/>
      </w:rPr>
    </w:lvl>
    <w:lvl w:ilvl="2" w:tplc="040C0005" w:tentative="1">
      <w:start w:val="1"/>
      <w:numFmt w:val="bullet"/>
      <w:lvlText w:val=""/>
      <w:lvlJc w:val="left"/>
      <w:pPr>
        <w:ind w:left="3300" w:hanging="360"/>
      </w:pPr>
      <w:rPr>
        <w:rFonts w:ascii="Wingdings" w:hAnsi="Wingdings" w:hint="default"/>
      </w:rPr>
    </w:lvl>
    <w:lvl w:ilvl="3" w:tplc="040C0001" w:tentative="1">
      <w:start w:val="1"/>
      <w:numFmt w:val="bullet"/>
      <w:lvlText w:val=""/>
      <w:lvlJc w:val="left"/>
      <w:pPr>
        <w:ind w:left="4020" w:hanging="360"/>
      </w:pPr>
      <w:rPr>
        <w:rFonts w:ascii="Symbol" w:hAnsi="Symbol" w:hint="default"/>
      </w:rPr>
    </w:lvl>
    <w:lvl w:ilvl="4" w:tplc="040C0003" w:tentative="1">
      <w:start w:val="1"/>
      <w:numFmt w:val="bullet"/>
      <w:lvlText w:val="o"/>
      <w:lvlJc w:val="left"/>
      <w:pPr>
        <w:ind w:left="4740" w:hanging="360"/>
      </w:pPr>
      <w:rPr>
        <w:rFonts w:ascii="Courier New" w:hAnsi="Courier New" w:cs="Courier New" w:hint="default"/>
      </w:rPr>
    </w:lvl>
    <w:lvl w:ilvl="5" w:tplc="040C0005" w:tentative="1">
      <w:start w:val="1"/>
      <w:numFmt w:val="bullet"/>
      <w:lvlText w:val=""/>
      <w:lvlJc w:val="left"/>
      <w:pPr>
        <w:ind w:left="5460" w:hanging="360"/>
      </w:pPr>
      <w:rPr>
        <w:rFonts w:ascii="Wingdings" w:hAnsi="Wingdings" w:hint="default"/>
      </w:rPr>
    </w:lvl>
    <w:lvl w:ilvl="6" w:tplc="040C0001" w:tentative="1">
      <w:start w:val="1"/>
      <w:numFmt w:val="bullet"/>
      <w:lvlText w:val=""/>
      <w:lvlJc w:val="left"/>
      <w:pPr>
        <w:ind w:left="6180" w:hanging="360"/>
      </w:pPr>
      <w:rPr>
        <w:rFonts w:ascii="Symbol" w:hAnsi="Symbol" w:hint="default"/>
      </w:rPr>
    </w:lvl>
    <w:lvl w:ilvl="7" w:tplc="040C0003" w:tentative="1">
      <w:start w:val="1"/>
      <w:numFmt w:val="bullet"/>
      <w:lvlText w:val="o"/>
      <w:lvlJc w:val="left"/>
      <w:pPr>
        <w:ind w:left="6900" w:hanging="360"/>
      </w:pPr>
      <w:rPr>
        <w:rFonts w:ascii="Courier New" w:hAnsi="Courier New" w:cs="Courier New" w:hint="default"/>
      </w:rPr>
    </w:lvl>
    <w:lvl w:ilvl="8" w:tplc="040C0005" w:tentative="1">
      <w:start w:val="1"/>
      <w:numFmt w:val="bullet"/>
      <w:lvlText w:val=""/>
      <w:lvlJc w:val="left"/>
      <w:pPr>
        <w:ind w:left="7620" w:hanging="360"/>
      </w:pPr>
      <w:rPr>
        <w:rFonts w:ascii="Wingdings" w:hAnsi="Wingdings" w:hint="default"/>
      </w:rPr>
    </w:lvl>
  </w:abstractNum>
  <w:abstractNum w:abstractNumId="15" w15:restartNumberingAfterBreak="0">
    <w:nsid w:val="46711F89"/>
    <w:multiLevelType w:val="hybridMultilevel"/>
    <w:tmpl w:val="24A42CCE"/>
    <w:lvl w:ilvl="0" w:tplc="268E875E">
      <w:start w:val="1"/>
      <w:numFmt w:val="bullet"/>
      <w:lvlText w:val=""/>
      <w:lvlJc w:val="left"/>
      <w:pPr>
        <w:ind w:left="3839"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18722C12">
      <w:start w:val="1"/>
      <w:numFmt w:val="bullet"/>
      <w:lvlText w:val=""/>
      <w:lvlJc w:val="left"/>
      <w:pPr>
        <w:ind w:left="3337" w:hanging="360"/>
      </w:pPr>
      <w:rPr>
        <w:rFonts w:ascii="Wingdings" w:hAnsi="Wingdings"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8C31977"/>
    <w:multiLevelType w:val="multilevel"/>
    <w:tmpl w:val="1BC0DB64"/>
    <w:lvl w:ilvl="0">
      <w:start w:val="1"/>
      <w:numFmt w:val="bullet"/>
      <w:lvlText w:val="-"/>
      <w:lvlJc w:val="left"/>
      <w:pPr>
        <w:tabs>
          <w:tab w:val="num" w:pos="720"/>
        </w:tabs>
        <w:ind w:left="720" w:hanging="360"/>
      </w:pPr>
      <w:rPr>
        <w:rFonts w:ascii="Verdana" w:eastAsia="Times New Roman" w:hAnsi="Verdana" w:cs="Times New Roman"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Verdana" w:eastAsia="Times New Roman" w:hAnsi="Verdana" w:cs="Times New Roman"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041222"/>
    <w:multiLevelType w:val="hybridMultilevel"/>
    <w:tmpl w:val="A8241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09F2EBC"/>
    <w:multiLevelType w:val="hybridMultilevel"/>
    <w:tmpl w:val="B5142F3C"/>
    <w:lvl w:ilvl="0" w:tplc="7412427A">
      <w:start w:val="1"/>
      <w:numFmt w:val="bullet"/>
      <w:lvlText w:val="î"/>
      <w:lvlJc w:val="left"/>
      <w:pPr>
        <w:ind w:left="1429" w:hanging="360"/>
      </w:pPr>
      <w:rPr>
        <w:rFonts w:ascii="Wingdings" w:hAnsi="Wingdings" w:hint="default"/>
        <w:color w:val="C0504D" w:themeColor="accent2"/>
        <w:sz w:val="18"/>
        <w:szCs w:val="18"/>
        <w:u w:color="C0504D" w:themeColor="accent2"/>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9" w15:restartNumberingAfterBreak="0">
    <w:nsid w:val="55A55158"/>
    <w:multiLevelType w:val="hybridMultilevel"/>
    <w:tmpl w:val="AB7ADF2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59747AB9"/>
    <w:multiLevelType w:val="hybridMultilevel"/>
    <w:tmpl w:val="DB5E2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B369A9"/>
    <w:multiLevelType w:val="multilevel"/>
    <w:tmpl w:val="F1C80A2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numFmt w:val="decimal"/>
      <w:lvlText w:val="%1.%2.%3.%4.%5.%6.%7.%8.%9"/>
      <w:lvlJc w:val="left"/>
      <w:pPr>
        <w:tabs>
          <w:tab w:val="num" w:pos="1584"/>
        </w:tabs>
        <w:ind w:left="1584" w:hanging="1584"/>
      </w:pPr>
      <w:rPr>
        <w:rFonts w:cs="Times New Roman"/>
      </w:rPr>
    </w:lvl>
  </w:abstractNum>
  <w:abstractNum w:abstractNumId="22" w15:restartNumberingAfterBreak="0">
    <w:nsid w:val="5F4B1560"/>
    <w:multiLevelType w:val="hybridMultilevel"/>
    <w:tmpl w:val="96560C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F673DF8"/>
    <w:multiLevelType w:val="hybridMultilevel"/>
    <w:tmpl w:val="3C26DA26"/>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4" w15:restartNumberingAfterBreak="0">
    <w:nsid w:val="5FD824E9"/>
    <w:multiLevelType w:val="multilevel"/>
    <w:tmpl w:val="ABF8F43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62297D6C"/>
    <w:multiLevelType w:val="multilevel"/>
    <w:tmpl w:val="E33E4D7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Verdana" w:eastAsia="Times New Roman" w:hAnsi="Verdana"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7B73BA"/>
    <w:multiLevelType w:val="hybridMultilevel"/>
    <w:tmpl w:val="041C07CA"/>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65D2752E"/>
    <w:multiLevelType w:val="hybridMultilevel"/>
    <w:tmpl w:val="5B10FF9C"/>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6FEA23E">
      <w:start w:val="1"/>
      <w:numFmt w:val="bullet"/>
      <w:lvlText w:val="î"/>
      <w:lvlJc w:val="left"/>
      <w:pPr>
        <w:ind w:left="3600" w:hanging="360"/>
      </w:pPr>
      <w:rPr>
        <w:rFonts w:ascii="Wingdings" w:hAnsi="Wingdings" w:hint="default"/>
        <w:color w:val="C0504D" w:themeColor="accen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6CFD79AE"/>
    <w:multiLevelType w:val="hybridMultilevel"/>
    <w:tmpl w:val="D2A0EEDA"/>
    <w:lvl w:ilvl="0" w:tplc="9BC68706">
      <w:start w:val="3"/>
      <w:numFmt w:val="bullet"/>
      <w:lvlText w:val="-"/>
      <w:lvlJc w:val="left"/>
      <w:pPr>
        <w:ind w:left="1080" w:hanging="360"/>
      </w:pPr>
      <w:rPr>
        <w:rFonts w:ascii="Times New Roman" w:eastAsia="Calibri"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9" w15:restartNumberingAfterBreak="0">
    <w:nsid w:val="77990611"/>
    <w:multiLevelType w:val="hybridMultilevel"/>
    <w:tmpl w:val="C90081F4"/>
    <w:lvl w:ilvl="0" w:tplc="18090001">
      <w:start w:val="1"/>
      <w:numFmt w:val="bullet"/>
      <w:lvlText w:val=""/>
      <w:lvlJc w:val="left"/>
      <w:pPr>
        <w:ind w:left="927" w:hanging="360"/>
      </w:pPr>
      <w:rPr>
        <w:rFonts w:ascii="Symbol" w:hAnsi="Symbol" w:hint="default"/>
      </w:rPr>
    </w:lvl>
    <w:lvl w:ilvl="1" w:tplc="18090003" w:tentative="1">
      <w:start w:val="1"/>
      <w:numFmt w:val="bullet"/>
      <w:lvlText w:val="o"/>
      <w:lvlJc w:val="left"/>
      <w:pPr>
        <w:ind w:left="1647" w:hanging="360"/>
      </w:pPr>
      <w:rPr>
        <w:rFonts w:ascii="Courier New" w:hAnsi="Courier New" w:cs="Courier New" w:hint="default"/>
      </w:rPr>
    </w:lvl>
    <w:lvl w:ilvl="2" w:tplc="18090005" w:tentative="1">
      <w:start w:val="1"/>
      <w:numFmt w:val="bullet"/>
      <w:lvlText w:val=""/>
      <w:lvlJc w:val="left"/>
      <w:pPr>
        <w:ind w:left="2367" w:hanging="360"/>
      </w:pPr>
      <w:rPr>
        <w:rFonts w:ascii="Wingdings" w:hAnsi="Wingdings" w:hint="default"/>
      </w:rPr>
    </w:lvl>
    <w:lvl w:ilvl="3" w:tplc="18090001" w:tentative="1">
      <w:start w:val="1"/>
      <w:numFmt w:val="bullet"/>
      <w:lvlText w:val=""/>
      <w:lvlJc w:val="left"/>
      <w:pPr>
        <w:ind w:left="3087" w:hanging="360"/>
      </w:pPr>
      <w:rPr>
        <w:rFonts w:ascii="Symbol" w:hAnsi="Symbol" w:hint="default"/>
      </w:rPr>
    </w:lvl>
    <w:lvl w:ilvl="4" w:tplc="18090003" w:tentative="1">
      <w:start w:val="1"/>
      <w:numFmt w:val="bullet"/>
      <w:lvlText w:val="o"/>
      <w:lvlJc w:val="left"/>
      <w:pPr>
        <w:ind w:left="3807" w:hanging="360"/>
      </w:pPr>
      <w:rPr>
        <w:rFonts w:ascii="Courier New" w:hAnsi="Courier New" w:cs="Courier New" w:hint="default"/>
      </w:rPr>
    </w:lvl>
    <w:lvl w:ilvl="5" w:tplc="18090005" w:tentative="1">
      <w:start w:val="1"/>
      <w:numFmt w:val="bullet"/>
      <w:lvlText w:val=""/>
      <w:lvlJc w:val="left"/>
      <w:pPr>
        <w:ind w:left="4527" w:hanging="360"/>
      </w:pPr>
      <w:rPr>
        <w:rFonts w:ascii="Wingdings" w:hAnsi="Wingdings" w:hint="default"/>
      </w:rPr>
    </w:lvl>
    <w:lvl w:ilvl="6" w:tplc="18090001" w:tentative="1">
      <w:start w:val="1"/>
      <w:numFmt w:val="bullet"/>
      <w:lvlText w:val=""/>
      <w:lvlJc w:val="left"/>
      <w:pPr>
        <w:ind w:left="5247" w:hanging="360"/>
      </w:pPr>
      <w:rPr>
        <w:rFonts w:ascii="Symbol" w:hAnsi="Symbol" w:hint="default"/>
      </w:rPr>
    </w:lvl>
    <w:lvl w:ilvl="7" w:tplc="18090003" w:tentative="1">
      <w:start w:val="1"/>
      <w:numFmt w:val="bullet"/>
      <w:lvlText w:val="o"/>
      <w:lvlJc w:val="left"/>
      <w:pPr>
        <w:ind w:left="5967" w:hanging="360"/>
      </w:pPr>
      <w:rPr>
        <w:rFonts w:ascii="Courier New" w:hAnsi="Courier New" w:cs="Courier New" w:hint="default"/>
      </w:rPr>
    </w:lvl>
    <w:lvl w:ilvl="8" w:tplc="18090005" w:tentative="1">
      <w:start w:val="1"/>
      <w:numFmt w:val="bullet"/>
      <w:lvlText w:val=""/>
      <w:lvlJc w:val="left"/>
      <w:pPr>
        <w:ind w:left="6687" w:hanging="360"/>
      </w:pPr>
      <w:rPr>
        <w:rFonts w:ascii="Wingdings" w:hAnsi="Wingdings" w:hint="default"/>
      </w:rPr>
    </w:lvl>
  </w:abstractNum>
  <w:abstractNum w:abstractNumId="30" w15:restartNumberingAfterBreak="0">
    <w:nsid w:val="78E948D7"/>
    <w:multiLevelType w:val="hybridMultilevel"/>
    <w:tmpl w:val="5978E7A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1" w15:restartNumberingAfterBreak="0">
    <w:nsid w:val="7B1E09F8"/>
    <w:multiLevelType w:val="hybridMultilevel"/>
    <w:tmpl w:val="978A318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DC42805"/>
    <w:multiLevelType w:val="hybridMultilevel"/>
    <w:tmpl w:val="AEB29388"/>
    <w:lvl w:ilvl="0" w:tplc="38D21F08">
      <w:start w:val="1"/>
      <w:numFmt w:val="bullet"/>
      <w:lvlText w:val=""/>
      <w:lvlJc w:val="left"/>
      <w:pPr>
        <w:ind w:left="720" w:hanging="360"/>
      </w:pPr>
      <w:rPr>
        <w:rFonts w:ascii="Symbol" w:hAnsi="Symbol" w:hint="default"/>
        <w:color w:val="C0504D" w:themeColor="accent2"/>
        <w:u w:color="C0504D" w:themeColor="accent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C0A63996">
      <w:start w:val="1"/>
      <w:numFmt w:val="bullet"/>
      <w:lvlText w:val="î"/>
      <w:lvlJc w:val="left"/>
      <w:pPr>
        <w:ind w:left="3600" w:hanging="360"/>
      </w:pPr>
      <w:rPr>
        <w:rFonts w:ascii="Wingdings" w:hAnsi="Wingdings" w:hint="default"/>
        <w:color w:val="1F497D" w:themeColor="text2"/>
        <w:u w:color="C0504D" w:themeColor="accent2"/>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7F221A5E"/>
    <w:multiLevelType w:val="multilevel"/>
    <w:tmpl w:val="8740336A"/>
    <w:lvl w:ilvl="0">
      <w:start w:val="2"/>
      <w:numFmt w:val="decimal"/>
      <w:lvlText w:val="%1"/>
      <w:lvlJc w:val="left"/>
      <w:pPr>
        <w:ind w:left="360" w:hanging="360"/>
      </w:pPr>
      <w:rPr>
        <w:rFonts w:hint="default"/>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440" w:hanging="1440"/>
      </w:pPr>
      <w:rPr>
        <w:rFonts w:hint="default"/>
        <w:color w:val="auto"/>
      </w:rPr>
    </w:lvl>
  </w:abstractNum>
  <w:num w:numId="1" w16cid:durableId="1949659100">
    <w:abstractNumId w:val="15"/>
  </w:num>
  <w:num w:numId="2" w16cid:durableId="168645391">
    <w:abstractNumId w:val="24"/>
  </w:num>
  <w:num w:numId="3" w16cid:durableId="1244025406">
    <w:abstractNumId w:val="23"/>
  </w:num>
  <w:num w:numId="4" w16cid:durableId="279727195">
    <w:abstractNumId w:val="30"/>
  </w:num>
  <w:num w:numId="5" w16cid:durableId="1130249804">
    <w:abstractNumId w:val="19"/>
  </w:num>
  <w:num w:numId="6" w16cid:durableId="367024751">
    <w:abstractNumId w:val="20"/>
  </w:num>
  <w:num w:numId="7" w16cid:durableId="676617865">
    <w:abstractNumId w:val="5"/>
  </w:num>
  <w:num w:numId="8" w16cid:durableId="1724214767">
    <w:abstractNumId w:val="13"/>
  </w:num>
  <w:num w:numId="9" w16cid:durableId="652222429">
    <w:abstractNumId w:val="25"/>
  </w:num>
  <w:num w:numId="10" w16cid:durableId="1129318616">
    <w:abstractNumId w:val="7"/>
  </w:num>
  <w:num w:numId="11" w16cid:durableId="1738819410">
    <w:abstractNumId w:val="16"/>
  </w:num>
  <w:num w:numId="12" w16cid:durableId="87434934">
    <w:abstractNumId w:val="11"/>
  </w:num>
  <w:num w:numId="13" w16cid:durableId="557015353">
    <w:abstractNumId w:val="3"/>
  </w:num>
  <w:num w:numId="14" w16cid:durableId="1972635634">
    <w:abstractNumId w:val="13"/>
  </w:num>
  <w:num w:numId="15" w16cid:durableId="1218856217">
    <w:abstractNumId w:val="22"/>
  </w:num>
  <w:num w:numId="16" w16cid:durableId="893734946">
    <w:abstractNumId w:val="1"/>
  </w:num>
  <w:num w:numId="17" w16cid:durableId="1005136192">
    <w:abstractNumId w:val="8"/>
  </w:num>
  <w:num w:numId="18" w16cid:durableId="202638527">
    <w:abstractNumId w:val="10"/>
  </w:num>
  <w:num w:numId="19" w16cid:durableId="734668329">
    <w:abstractNumId w:val="31"/>
  </w:num>
  <w:num w:numId="20" w16cid:durableId="1772704181">
    <w:abstractNumId w:val="26"/>
  </w:num>
  <w:num w:numId="21" w16cid:durableId="26025723">
    <w:abstractNumId w:val="4"/>
  </w:num>
  <w:num w:numId="22" w16cid:durableId="2135051643">
    <w:abstractNumId w:val="27"/>
  </w:num>
  <w:num w:numId="23" w16cid:durableId="1104417081">
    <w:abstractNumId w:val="32"/>
  </w:num>
  <w:num w:numId="24" w16cid:durableId="1624270908">
    <w:abstractNumId w:val="21"/>
  </w:num>
  <w:num w:numId="25" w16cid:durableId="812940410">
    <w:abstractNumId w:val="29"/>
  </w:num>
  <w:num w:numId="26" w16cid:durableId="252863118">
    <w:abstractNumId w:val="18"/>
  </w:num>
  <w:num w:numId="27" w16cid:durableId="1138179884">
    <w:abstractNumId w:val="9"/>
  </w:num>
  <w:num w:numId="28" w16cid:durableId="519009074">
    <w:abstractNumId w:val="12"/>
  </w:num>
  <w:num w:numId="29" w16cid:durableId="1883663502">
    <w:abstractNumId w:val="14"/>
  </w:num>
  <w:num w:numId="30" w16cid:durableId="81995464">
    <w:abstractNumId w:val="2"/>
  </w:num>
  <w:num w:numId="31" w16cid:durableId="884684806">
    <w:abstractNumId w:val="33"/>
  </w:num>
  <w:num w:numId="32" w16cid:durableId="694233409">
    <w:abstractNumId w:val="0"/>
  </w:num>
  <w:num w:numId="33" w16cid:durableId="1054888729">
    <w:abstractNumId w:val="17"/>
  </w:num>
  <w:num w:numId="34" w16cid:durableId="1552186796">
    <w:abstractNumId w:val="6"/>
  </w:num>
  <w:num w:numId="35" w16cid:durableId="38976905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SystemFont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fr-BE" w:vendorID="64" w:dllVersion="6" w:nlCheck="1" w:checkStyle="0"/>
  <w:activeWritingStyle w:appName="MSWord" w:lang="fr-FR"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fr-BE" w:vendorID="64" w:dllVersion="4096" w:nlCheck="1" w:checkStyle="0"/>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drawingGridHorizontalSpacing w:val="360"/>
  <w:drawingGridVerticalSpacing w:val="360"/>
  <w:displayHorizontalDrawingGridEvery w:val="0"/>
  <w:displayVerticalDrawingGridEvery w:val="0"/>
  <w:characterSpacingControl w:val="doNotCompress"/>
  <w:hdrShapeDefaults>
    <o:shapedefaults v:ext="edit" spidmax="106497">
      <o:colormenu v:ext="edit" fillcolor="none [3212]"/>
    </o:shapedefaults>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610C"/>
    <w:rsid w:val="00005A1F"/>
    <w:rsid w:val="00005E2D"/>
    <w:rsid w:val="0000734F"/>
    <w:rsid w:val="00014B6A"/>
    <w:rsid w:val="000203D3"/>
    <w:rsid w:val="0002586F"/>
    <w:rsid w:val="00025965"/>
    <w:rsid w:val="00030946"/>
    <w:rsid w:val="00037958"/>
    <w:rsid w:val="00037E06"/>
    <w:rsid w:val="00044471"/>
    <w:rsid w:val="00047BB2"/>
    <w:rsid w:val="0005149E"/>
    <w:rsid w:val="0005473F"/>
    <w:rsid w:val="00054BC8"/>
    <w:rsid w:val="00062094"/>
    <w:rsid w:val="0006481A"/>
    <w:rsid w:val="000746A3"/>
    <w:rsid w:val="000753D5"/>
    <w:rsid w:val="0007654B"/>
    <w:rsid w:val="000830E8"/>
    <w:rsid w:val="00086A4D"/>
    <w:rsid w:val="00090677"/>
    <w:rsid w:val="0009106B"/>
    <w:rsid w:val="00093A19"/>
    <w:rsid w:val="000944CE"/>
    <w:rsid w:val="0009686B"/>
    <w:rsid w:val="000A2AA0"/>
    <w:rsid w:val="000A79E9"/>
    <w:rsid w:val="000B0C05"/>
    <w:rsid w:val="000B2AE9"/>
    <w:rsid w:val="000B2C2C"/>
    <w:rsid w:val="000B309D"/>
    <w:rsid w:val="000B383E"/>
    <w:rsid w:val="000B53B1"/>
    <w:rsid w:val="000B5FB4"/>
    <w:rsid w:val="000B6B82"/>
    <w:rsid w:val="000C2008"/>
    <w:rsid w:val="000C5B19"/>
    <w:rsid w:val="000C632F"/>
    <w:rsid w:val="000C7AF3"/>
    <w:rsid w:val="000D25BE"/>
    <w:rsid w:val="000D4C29"/>
    <w:rsid w:val="000E0482"/>
    <w:rsid w:val="000E2632"/>
    <w:rsid w:val="000E3CDC"/>
    <w:rsid w:val="000E49C4"/>
    <w:rsid w:val="000E4F37"/>
    <w:rsid w:val="000E565F"/>
    <w:rsid w:val="000F0434"/>
    <w:rsid w:val="000F048D"/>
    <w:rsid w:val="000F1100"/>
    <w:rsid w:val="000F3B81"/>
    <w:rsid w:val="000F68E2"/>
    <w:rsid w:val="000F6C22"/>
    <w:rsid w:val="00100E6A"/>
    <w:rsid w:val="00101712"/>
    <w:rsid w:val="001019A4"/>
    <w:rsid w:val="001020BD"/>
    <w:rsid w:val="00102B8A"/>
    <w:rsid w:val="0010369A"/>
    <w:rsid w:val="00103D65"/>
    <w:rsid w:val="001100A7"/>
    <w:rsid w:val="00110F3E"/>
    <w:rsid w:val="0011610D"/>
    <w:rsid w:val="001165CF"/>
    <w:rsid w:val="001226E7"/>
    <w:rsid w:val="00123B6A"/>
    <w:rsid w:val="00123D23"/>
    <w:rsid w:val="00126245"/>
    <w:rsid w:val="001309F3"/>
    <w:rsid w:val="00131B4B"/>
    <w:rsid w:val="001424AC"/>
    <w:rsid w:val="00143A73"/>
    <w:rsid w:val="00144B44"/>
    <w:rsid w:val="00147906"/>
    <w:rsid w:val="00156CA2"/>
    <w:rsid w:val="00162AC2"/>
    <w:rsid w:val="00170275"/>
    <w:rsid w:val="0017172A"/>
    <w:rsid w:val="00172662"/>
    <w:rsid w:val="001758FD"/>
    <w:rsid w:val="0017659E"/>
    <w:rsid w:val="00181244"/>
    <w:rsid w:val="00183406"/>
    <w:rsid w:val="001851C6"/>
    <w:rsid w:val="001854ED"/>
    <w:rsid w:val="001A18F2"/>
    <w:rsid w:val="001A2238"/>
    <w:rsid w:val="001A26FE"/>
    <w:rsid w:val="001B0089"/>
    <w:rsid w:val="001B0E79"/>
    <w:rsid w:val="001B2B4F"/>
    <w:rsid w:val="001B328D"/>
    <w:rsid w:val="001C017E"/>
    <w:rsid w:val="001C118A"/>
    <w:rsid w:val="001C301A"/>
    <w:rsid w:val="001C5776"/>
    <w:rsid w:val="001D52D9"/>
    <w:rsid w:val="001D7829"/>
    <w:rsid w:val="001E00FF"/>
    <w:rsid w:val="001E1B32"/>
    <w:rsid w:val="001E30E4"/>
    <w:rsid w:val="001F053D"/>
    <w:rsid w:val="001F2E78"/>
    <w:rsid w:val="001F4A00"/>
    <w:rsid w:val="001F4AEB"/>
    <w:rsid w:val="001F720D"/>
    <w:rsid w:val="0020536C"/>
    <w:rsid w:val="00212154"/>
    <w:rsid w:val="0021661B"/>
    <w:rsid w:val="00216F0F"/>
    <w:rsid w:val="00220905"/>
    <w:rsid w:val="00221204"/>
    <w:rsid w:val="00221D11"/>
    <w:rsid w:val="00222B0A"/>
    <w:rsid w:val="00223925"/>
    <w:rsid w:val="00225D26"/>
    <w:rsid w:val="002270F3"/>
    <w:rsid w:val="00227926"/>
    <w:rsid w:val="002308CE"/>
    <w:rsid w:val="002332E4"/>
    <w:rsid w:val="00235AF1"/>
    <w:rsid w:val="00236514"/>
    <w:rsid w:val="00241581"/>
    <w:rsid w:val="002445CF"/>
    <w:rsid w:val="00244C47"/>
    <w:rsid w:val="00245C44"/>
    <w:rsid w:val="00246F69"/>
    <w:rsid w:val="002474A6"/>
    <w:rsid w:val="00254B42"/>
    <w:rsid w:val="00257B63"/>
    <w:rsid w:val="002615A2"/>
    <w:rsid w:val="00262047"/>
    <w:rsid w:val="00263A16"/>
    <w:rsid w:val="00264155"/>
    <w:rsid w:val="0026483C"/>
    <w:rsid w:val="00266558"/>
    <w:rsid w:val="002705AA"/>
    <w:rsid w:val="0027487D"/>
    <w:rsid w:val="00274FE1"/>
    <w:rsid w:val="002765B0"/>
    <w:rsid w:val="00276A6F"/>
    <w:rsid w:val="002804B0"/>
    <w:rsid w:val="002834AB"/>
    <w:rsid w:val="00284A3E"/>
    <w:rsid w:val="0028613F"/>
    <w:rsid w:val="002862C2"/>
    <w:rsid w:val="00296220"/>
    <w:rsid w:val="00296716"/>
    <w:rsid w:val="002A0DE4"/>
    <w:rsid w:val="002A1194"/>
    <w:rsid w:val="002A1341"/>
    <w:rsid w:val="002A3B04"/>
    <w:rsid w:val="002A4269"/>
    <w:rsid w:val="002A440C"/>
    <w:rsid w:val="002B00B9"/>
    <w:rsid w:val="002B183C"/>
    <w:rsid w:val="002C092F"/>
    <w:rsid w:val="002C1EA5"/>
    <w:rsid w:val="002C5E1C"/>
    <w:rsid w:val="002C6D18"/>
    <w:rsid w:val="002C6F11"/>
    <w:rsid w:val="002C75B4"/>
    <w:rsid w:val="002D224F"/>
    <w:rsid w:val="002D2C83"/>
    <w:rsid w:val="002D5588"/>
    <w:rsid w:val="002E1811"/>
    <w:rsid w:val="002E6A8A"/>
    <w:rsid w:val="002E7E94"/>
    <w:rsid w:val="002F03AC"/>
    <w:rsid w:val="002F1106"/>
    <w:rsid w:val="002F40D3"/>
    <w:rsid w:val="002F62B6"/>
    <w:rsid w:val="00300AE9"/>
    <w:rsid w:val="00303DC5"/>
    <w:rsid w:val="003043A3"/>
    <w:rsid w:val="003052CA"/>
    <w:rsid w:val="003058DE"/>
    <w:rsid w:val="00305D02"/>
    <w:rsid w:val="00305F49"/>
    <w:rsid w:val="00312FBE"/>
    <w:rsid w:val="00315A42"/>
    <w:rsid w:val="00317794"/>
    <w:rsid w:val="00323C4E"/>
    <w:rsid w:val="003252CB"/>
    <w:rsid w:val="00325ED7"/>
    <w:rsid w:val="003304F9"/>
    <w:rsid w:val="00336DB9"/>
    <w:rsid w:val="0034338B"/>
    <w:rsid w:val="00343E38"/>
    <w:rsid w:val="00352853"/>
    <w:rsid w:val="00357E96"/>
    <w:rsid w:val="00360BFD"/>
    <w:rsid w:val="003645B9"/>
    <w:rsid w:val="0036526D"/>
    <w:rsid w:val="00373CEC"/>
    <w:rsid w:val="0037405C"/>
    <w:rsid w:val="003742D3"/>
    <w:rsid w:val="00376C0D"/>
    <w:rsid w:val="00383353"/>
    <w:rsid w:val="0038440E"/>
    <w:rsid w:val="00385A3F"/>
    <w:rsid w:val="00386996"/>
    <w:rsid w:val="00387463"/>
    <w:rsid w:val="003908F2"/>
    <w:rsid w:val="003919D5"/>
    <w:rsid w:val="003A057D"/>
    <w:rsid w:val="003A158C"/>
    <w:rsid w:val="003A194D"/>
    <w:rsid w:val="003A1F3D"/>
    <w:rsid w:val="003A3DBC"/>
    <w:rsid w:val="003A474B"/>
    <w:rsid w:val="003A6A76"/>
    <w:rsid w:val="003B13D3"/>
    <w:rsid w:val="003B197F"/>
    <w:rsid w:val="003B2964"/>
    <w:rsid w:val="003B2C7F"/>
    <w:rsid w:val="003B370A"/>
    <w:rsid w:val="003B7273"/>
    <w:rsid w:val="003B78E9"/>
    <w:rsid w:val="003C08DC"/>
    <w:rsid w:val="003C5CE4"/>
    <w:rsid w:val="003D248A"/>
    <w:rsid w:val="003D2899"/>
    <w:rsid w:val="003D2E5D"/>
    <w:rsid w:val="003D6C47"/>
    <w:rsid w:val="003D7021"/>
    <w:rsid w:val="003D7405"/>
    <w:rsid w:val="003D7439"/>
    <w:rsid w:val="003E01C8"/>
    <w:rsid w:val="003E4C42"/>
    <w:rsid w:val="003E4E4D"/>
    <w:rsid w:val="003E568D"/>
    <w:rsid w:val="003E7A56"/>
    <w:rsid w:val="003F02C7"/>
    <w:rsid w:val="00400594"/>
    <w:rsid w:val="0040169B"/>
    <w:rsid w:val="00401AB6"/>
    <w:rsid w:val="00404F80"/>
    <w:rsid w:val="004242F1"/>
    <w:rsid w:val="0042544D"/>
    <w:rsid w:val="00425DAD"/>
    <w:rsid w:val="00426E85"/>
    <w:rsid w:val="00427F1A"/>
    <w:rsid w:val="00430D42"/>
    <w:rsid w:val="00431D64"/>
    <w:rsid w:val="004337B6"/>
    <w:rsid w:val="00433B44"/>
    <w:rsid w:val="00433CB2"/>
    <w:rsid w:val="0043542F"/>
    <w:rsid w:val="00436AE5"/>
    <w:rsid w:val="00437171"/>
    <w:rsid w:val="00437677"/>
    <w:rsid w:val="0044116F"/>
    <w:rsid w:val="00447AD0"/>
    <w:rsid w:val="00451980"/>
    <w:rsid w:val="00451E23"/>
    <w:rsid w:val="0045288C"/>
    <w:rsid w:val="00453439"/>
    <w:rsid w:val="00453532"/>
    <w:rsid w:val="0045698C"/>
    <w:rsid w:val="00463A78"/>
    <w:rsid w:val="0046440F"/>
    <w:rsid w:val="00465BE9"/>
    <w:rsid w:val="00465ECA"/>
    <w:rsid w:val="0047198C"/>
    <w:rsid w:val="0048474D"/>
    <w:rsid w:val="004918C7"/>
    <w:rsid w:val="00492DAB"/>
    <w:rsid w:val="00495037"/>
    <w:rsid w:val="004A3159"/>
    <w:rsid w:val="004A4800"/>
    <w:rsid w:val="004A73AD"/>
    <w:rsid w:val="004A7E0B"/>
    <w:rsid w:val="004A7F42"/>
    <w:rsid w:val="004B278A"/>
    <w:rsid w:val="004B280D"/>
    <w:rsid w:val="004B45EB"/>
    <w:rsid w:val="004B4FAC"/>
    <w:rsid w:val="004B5102"/>
    <w:rsid w:val="004B7420"/>
    <w:rsid w:val="004C1B2B"/>
    <w:rsid w:val="004C2CFF"/>
    <w:rsid w:val="004C4CA5"/>
    <w:rsid w:val="004C6567"/>
    <w:rsid w:val="004C7EAE"/>
    <w:rsid w:val="004D01B2"/>
    <w:rsid w:val="004D0315"/>
    <w:rsid w:val="004D4B6B"/>
    <w:rsid w:val="004E2EC4"/>
    <w:rsid w:val="004E2ED1"/>
    <w:rsid w:val="004E6DD4"/>
    <w:rsid w:val="004F51E7"/>
    <w:rsid w:val="00503FB5"/>
    <w:rsid w:val="00510E3C"/>
    <w:rsid w:val="00524A72"/>
    <w:rsid w:val="00530D7E"/>
    <w:rsid w:val="0053429B"/>
    <w:rsid w:val="00534389"/>
    <w:rsid w:val="00536B8E"/>
    <w:rsid w:val="00536C0E"/>
    <w:rsid w:val="005476F6"/>
    <w:rsid w:val="0055005B"/>
    <w:rsid w:val="00551157"/>
    <w:rsid w:val="00551171"/>
    <w:rsid w:val="005511EA"/>
    <w:rsid w:val="00552F81"/>
    <w:rsid w:val="005531A3"/>
    <w:rsid w:val="005600AD"/>
    <w:rsid w:val="0056021C"/>
    <w:rsid w:val="00564690"/>
    <w:rsid w:val="00565176"/>
    <w:rsid w:val="00574D34"/>
    <w:rsid w:val="00574F82"/>
    <w:rsid w:val="005751AB"/>
    <w:rsid w:val="00580E9B"/>
    <w:rsid w:val="00592487"/>
    <w:rsid w:val="005933C8"/>
    <w:rsid w:val="0059486B"/>
    <w:rsid w:val="00594C55"/>
    <w:rsid w:val="005A3890"/>
    <w:rsid w:val="005A5093"/>
    <w:rsid w:val="005A5AF2"/>
    <w:rsid w:val="005A780C"/>
    <w:rsid w:val="005B0FBC"/>
    <w:rsid w:val="005B20A8"/>
    <w:rsid w:val="005B6224"/>
    <w:rsid w:val="005C07D4"/>
    <w:rsid w:val="005C5D22"/>
    <w:rsid w:val="005C6C7D"/>
    <w:rsid w:val="005D22B3"/>
    <w:rsid w:val="005D4EA5"/>
    <w:rsid w:val="005D577C"/>
    <w:rsid w:val="005D60C9"/>
    <w:rsid w:val="005E175F"/>
    <w:rsid w:val="005F09B4"/>
    <w:rsid w:val="005F201C"/>
    <w:rsid w:val="005F68B8"/>
    <w:rsid w:val="0060278B"/>
    <w:rsid w:val="00603B32"/>
    <w:rsid w:val="0060560E"/>
    <w:rsid w:val="006073B4"/>
    <w:rsid w:val="006107EA"/>
    <w:rsid w:val="006112DC"/>
    <w:rsid w:val="006118B9"/>
    <w:rsid w:val="00612151"/>
    <w:rsid w:val="00613FF3"/>
    <w:rsid w:val="006178F5"/>
    <w:rsid w:val="0062162E"/>
    <w:rsid w:val="006220EB"/>
    <w:rsid w:val="006262F2"/>
    <w:rsid w:val="00631F8E"/>
    <w:rsid w:val="0063345B"/>
    <w:rsid w:val="00641675"/>
    <w:rsid w:val="00642952"/>
    <w:rsid w:val="0064498D"/>
    <w:rsid w:val="006510CA"/>
    <w:rsid w:val="00651DBC"/>
    <w:rsid w:val="00653AA8"/>
    <w:rsid w:val="00653F0F"/>
    <w:rsid w:val="006550A9"/>
    <w:rsid w:val="00657B57"/>
    <w:rsid w:val="006637DD"/>
    <w:rsid w:val="006645E7"/>
    <w:rsid w:val="00670C7C"/>
    <w:rsid w:val="00673174"/>
    <w:rsid w:val="006763D9"/>
    <w:rsid w:val="00680CD6"/>
    <w:rsid w:val="00682F3E"/>
    <w:rsid w:val="00682FE1"/>
    <w:rsid w:val="00684048"/>
    <w:rsid w:val="00685A5D"/>
    <w:rsid w:val="00690913"/>
    <w:rsid w:val="006A0B29"/>
    <w:rsid w:val="006A19D3"/>
    <w:rsid w:val="006A7738"/>
    <w:rsid w:val="006B618A"/>
    <w:rsid w:val="006B72F4"/>
    <w:rsid w:val="006C73B2"/>
    <w:rsid w:val="006E0DE3"/>
    <w:rsid w:val="006E3F54"/>
    <w:rsid w:val="006F1CD4"/>
    <w:rsid w:val="006F37EA"/>
    <w:rsid w:val="006F664A"/>
    <w:rsid w:val="00703C2A"/>
    <w:rsid w:val="0070610F"/>
    <w:rsid w:val="0070746D"/>
    <w:rsid w:val="00707C7D"/>
    <w:rsid w:val="00711581"/>
    <w:rsid w:val="00715119"/>
    <w:rsid w:val="007160D6"/>
    <w:rsid w:val="00716606"/>
    <w:rsid w:val="007179EC"/>
    <w:rsid w:val="00722CF0"/>
    <w:rsid w:val="00726EA1"/>
    <w:rsid w:val="007370EF"/>
    <w:rsid w:val="00737C55"/>
    <w:rsid w:val="00747734"/>
    <w:rsid w:val="007507B4"/>
    <w:rsid w:val="007527A3"/>
    <w:rsid w:val="00756220"/>
    <w:rsid w:val="0075635F"/>
    <w:rsid w:val="007564A1"/>
    <w:rsid w:val="007577E5"/>
    <w:rsid w:val="00763B87"/>
    <w:rsid w:val="00767E93"/>
    <w:rsid w:val="00770595"/>
    <w:rsid w:val="007726AE"/>
    <w:rsid w:val="007731FF"/>
    <w:rsid w:val="0077484E"/>
    <w:rsid w:val="00774B06"/>
    <w:rsid w:val="00776055"/>
    <w:rsid w:val="00784925"/>
    <w:rsid w:val="00792515"/>
    <w:rsid w:val="00794BFB"/>
    <w:rsid w:val="00795E43"/>
    <w:rsid w:val="00796CFA"/>
    <w:rsid w:val="007A0336"/>
    <w:rsid w:val="007A3325"/>
    <w:rsid w:val="007A39FC"/>
    <w:rsid w:val="007A4139"/>
    <w:rsid w:val="007A46C0"/>
    <w:rsid w:val="007A6321"/>
    <w:rsid w:val="007B47D1"/>
    <w:rsid w:val="007B5A71"/>
    <w:rsid w:val="007C2D3E"/>
    <w:rsid w:val="007C54AE"/>
    <w:rsid w:val="007D23D4"/>
    <w:rsid w:val="007D5868"/>
    <w:rsid w:val="007D7A7F"/>
    <w:rsid w:val="007E55E0"/>
    <w:rsid w:val="007F1760"/>
    <w:rsid w:val="007F1DE1"/>
    <w:rsid w:val="007F2402"/>
    <w:rsid w:val="007F25A9"/>
    <w:rsid w:val="00800481"/>
    <w:rsid w:val="00801198"/>
    <w:rsid w:val="00804C3F"/>
    <w:rsid w:val="008050E6"/>
    <w:rsid w:val="00806D00"/>
    <w:rsid w:val="00806EBD"/>
    <w:rsid w:val="008075BF"/>
    <w:rsid w:val="00810896"/>
    <w:rsid w:val="00816A6F"/>
    <w:rsid w:val="00821142"/>
    <w:rsid w:val="00826285"/>
    <w:rsid w:val="008270C8"/>
    <w:rsid w:val="00833380"/>
    <w:rsid w:val="00842077"/>
    <w:rsid w:val="00847399"/>
    <w:rsid w:val="00850403"/>
    <w:rsid w:val="00853D58"/>
    <w:rsid w:val="008563CE"/>
    <w:rsid w:val="008604CA"/>
    <w:rsid w:val="00866C4C"/>
    <w:rsid w:val="008728A9"/>
    <w:rsid w:val="00874BA3"/>
    <w:rsid w:val="00875E93"/>
    <w:rsid w:val="00881E9C"/>
    <w:rsid w:val="008840E5"/>
    <w:rsid w:val="0088448E"/>
    <w:rsid w:val="008879C1"/>
    <w:rsid w:val="0089186A"/>
    <w:rsid w:val="008932DD"/>
    <w:rsid w:val="0089597E"/>
    <w:rsid w:val="008A0092"/>
    <w:rsid w:val="008A1F74"/>
    <w:rsid w:val="008A4523"/>
    <w:rsid w:val="008A5B2F"/>
    <w:rsid w:val="008A6A85"/>
    <w:rsid w:val="008A7583"/>
    <w:rsid w:val="008A7C5B"/>
    <w:rsid w:val="008B1B74"/>
    <w:rsid w:val="008B5149"/>
    <w:rsid w:val="008B5693"/>
    <w:rsid w:val="008B738D"/>
    <w:rsid w:val="008B7A02"/>
    <w:rsid w:val="008C2E6B"/>
    <w:rsid w:val="008C60D1"/>
    <w:rsid w:val="008C67BC"/>
    <w:rsid w:val="008C7ECF"/>
    <w:rsid w:val="008D44FD"/>
    <w:rsid w:val="008D4C93"/>
    <w:rsid w:val="008E7DDF"/>
    <w:rsid w:val="008E7FE1"/>
    <w:rsid w:val="008F1024"/>
    <w:rsid w:val="008F31E9"/>
    <w:rsid w:val="008F7BB4"/>
    <w:rsid w:val="0090151E"/>
    <w:rsid w:val="009017E7"/>
    <w:rsid w:val="00904612"/>
    <w:rsid w:val="009139ED"/>
    <w:rsid w:val="00913A2F"/>
    <w:rsid w:val="009175C8"/>
    <w:rsid w:val="00917857"/>
    <w:rsid w:val="00917AAD"/>
    <w:rsid w:val="00921F79"/>
    <w:rsid w:val="00922D4B"/>
    <w:rsid w:val="00922EE0"/>
    <w:rsid w:val="009263F6"/>
    <w:rsid w:val="00927858"/>
    <w:rsid w:val="00930502"/>
    <w:rsid w:val="009317E8"/>
    <w:rsid w:val="009358B3"/>
    <w:rsid w:val="00936A08"/>
    <w:rsid w:val="0094411F"/>
    <w:rsid w:val="00945BF3"/>
    <w:rsid w:val="0095103D"/>
    <w:rsid w:val="0095391B"/>
    <w:rsid w:val="00961084"/>
    <w:rsid w:val="009613BD"/>
    <w:rsid w:val="00961BCC"/>
    <w:rsid w:val="009620DD"/>
    <w:rsid w:val="009668AE"/>
    <w:rsid w:val="00973B73"/>
    <w:rsid w:val="009803C2"/>
    <w:rsid w:val="00981F7D"/>
    <w:rsid w:val="00983920"/>
    <w:rsid w:val="00985158"/>
    <w:rsid w:val="00992754"/>
    <w:rsid w:val="00994B3D"/>
    <w:rsid w:val="009961A4"/>
    <w:rsid w:val="00996793"/>
    <w:rsid w:val="00996A45"/>
    <w:rsid w:val="009A03B8"/>
    <w:rsid w:val="009A1030"/>
    <w:rsid w:val="009A1FD1"/>
    <w:rsid w:val="009A4EAD"/>
    <w:rsid w:val="009A5DCF"/>
    <w:rsid w:val="009A7D71"/>
    <w:rsid w:val="009B56C6"/>
    <w:rsid w:val="009B6D0E"/>
    <w:rsid w:val="009B7611"/>
    <w:rsid w:val="009C1CD0"/>
    <w:rsid w:val="009C1F3B"/>
    <w:rsid w:val="009D0789"/>
    <w:rsid w:val="009D326B"/>
    <w:rsid w:val="009D6797"/>
    <w:rsid w:val="009E1298"/>
    <w:rsid w:val="009E28FD"/>
    <w:rsid w:val="009E2F90"/>
    <w:rsid w:val="009E2FD8"/>
    <w:rsid w:val="009E3BDC"/>
    <w:rsid w:val="009E576C"/>
    <w:rsid w:val="009E7D5F"/>
    <w:rsid w:val="009F29DE"/>
    <w:rsid w:val="009F4432"/>
    <w:rsid w:val="00A00127"/>
    <w:rsid w:val="00A005F1"/>
    <w:rsid w:val="00A0636F"/>
    <w:rsid w:val="00A10B7D"/>
    <w:rsid w:val="00A14160"/>
    <w:rsid w:val="00A224EC"/>
    <w:rsid w:val="00A2430A"/>
    <w:rsid w:val="00A24341"/>
    <w:rsid w:val="00A24602"/>
    <w:rsid w:val="00A24FEE"/>
    <w:rsid w:val="00A33A1E"/>
    <w:rsid w:val="00A361F4"/>
    <w:rsid w:val="00A36FDE"/>
    <w:rsid w:val="00A400A8"/>
    <w:rsid w:val="00A4328A"/>
    <w:rsid w:val="00A44AB0"/>
    <w:rsid w:val="00A4554F"/>
    <w:rsid w:val="00A50738"/>
    <w:rsid w:val="00A5125F"/>
    <w:rsid w:val="00A53CFF"/>
    <w:rsid w:val="00A55566"/>
    <w:rsid w:val="00A5569F"/>
    <w:rsid w:val="00A56638"/>
    <w:rsid w:val="00A5697F"/>
    <w:rsid w:val="00A57AE3"/>
    <w:rsid w:val="00A6091F"/>
    <w:rsid w:val="00A62058"/>
    <w:rsid w:val="00A64525"/>
    <w:rsid w:val="00A65BBD"/>
    <w:rsid w:val="00A708B5"/>
    <w:rsid w:val="00A7179C"/>
    <w:rsid w:val="00A71C85"/>
    <w:rsid w:val="00A76DBE"/>
    <w:rsid w:val="00A770E5"/>
    <w:rsid w:val="00A77BCE"/>
    <w:rsid w:val="00A77CDB"/>
    <w:rsid w:val="00A77D9F"/>
    <w:rsid w:val="00A81351"/>
    <w:rsid w:val="00A81565"/>
    <w:rsid w:val="00A90F6A"/>
    <w:rsid w:val="00A91511"/>
    <w:rsid w:val="00A92373"/>
    <w:rsid w:val="00A92EE3"/>
    <w:rsid w:val="00A947E7"/>
    <w:rsid w:val="00A976F4"/>
    <w:rsid w:val="00AA17B7"/>
    <w:rsid w:val="00AA359E"/>
    <w:rsid w:val="00AA35BC"/>
    <w:rsid w:val="00AA7B0F"/>
    <w:rsid w:val="00AB4A14"/>
    <w:rsid w:val="00AB5A84"/>
    <w:rsid w:val="00AB7AF1"/>
    <w:rsid w:val="00AC374E"/>
    <w:rsid w:val="00AC5AE4"/>
    <w:rsid w:val="00AC77B1"/>
    <w:rsid w:val="00AD453E"/>
    <w:rsid w:val="00AD52AC"/>
    <w:rsid w:val="00AD5B08"/>
    <w:rsid w:val="00AE20F7"/>
    <w:rsid w:val="00AE2EFC"/>
    <w:rsid w:val="00AE43CB"/>
    <w:rsid w:val="00AF1727"/>
    <w:rsid w:val="00AF3980"/>
    <w:rsid w:val="00AF6106"/>
    <w:rsid w:val="00AF7EDD"/>
    <w:rsid w:val="00B001C8"/>
    <w:rsid w:val="00B01CCD"/>
    <w:rsid w:val="00B023A8"/>
    <w:rsid w:val="00B02C37"/>
    <w:rsid w:val="00B03B8F"/>
    <w:rsid w:val="00B07FEB"/>
    <w:rsid w:val="00B10C62"/>
    <w:rsid w:val="00B12891"/>
    <w:rsid w:val="00B13705"/>
    <w:rsid w:val="00B15039"/>
    <w:rsid w:val="00B2125B"/>
    <w:rsid w:val="00B250F3"/>
    <w:rsid w:val="00B25CAA"/>
    <w:rsid w:val="00B30EB4"/>
    <w:rsid w:val="00B33EB9"/>
    <w:rsid w:val="00B34681"/>
    <w:rsid w:val="00B351DD"/>
    <w:rsid w:val="00B371BD"/>
    <w:rsid w:val="00B373D3"/>
    <w:rsid w:val="00B37C22"/>
    <w:rsid w:val="00B4132B"/>
    <w:rsid w:val="00B45A23"/>
    <w:rsid w:val="00B46AA2"/>
    <w:rsid w:val="00B47B68"/>
    <w:rsid w:val="00B52707"/>
    <w:rsid w:val="00B547A7"/>
    <w:rsid w:val="00B5547A"/>
    <w:rsid w:val="00B62F29"/>
    <w:rsid w:val="00B633AD"/>
    <w:rsid w:val="00B65755"/>
    <w:rsid w:val="00B67440"/>
    <w:rsid w:val="00B675FC"/>
    <w:rsid w:val="00B72434"/>
    <w:rsid w:val="00B822C7"/>
    <w:rsid w:val="00B842F8"/>
    <w:rsid w:val="00B843D7"/>
    <w:rsid w:val="00B84FDE"/>
    <w:rsid w:val="00B857AE"/>
    <w:rsid w:val="00B90542"/>
    <w:rsid w:val="00B93158"/>
    <w:rsid w:val="00B94BD8"/>
    <w:rsid w:val="00B95D2F"/>
    <w:rsid w:val="00BA1F8A"/>
    <w:rsid w:val="00BA3FE5"/>
    <w:rsid w:val="00BA4655"/>
    <w:rsid w:val="00BB1F3A"/>
    <w:rsid w:val="00BB221B"/>
    <w:rsid w:val="00BB40F5"/>
    <w:rsid w:val="00BB60BA"/>
    <w:rsid w:val="00BB6CAB"/>
    <w:rsid w:val="00BB749D"/>
    <w:rsid w:val="00BC1146"/>
    <w:rsid w:val="00BC2080"/>
    <w:rsid w:val="00BC23A6"/>
    <w:rsid w:val="00BC3C7E"/>
    <w:rsid w:val="00BC6270"/>
    <w:rsid w:val="00BC7A24"/>
    <w:rsid w:val="00BD167C"/>
    <w:rsid w:val="00BD5A81"/>
    <w:rsid w:val="00BD7609"/>
    <w:rsid w:val="00BE1791"/>
    <w:rsid w:val="00BE3584"/>
    <w:rsid w:val="00BE5B65"/>
    <w:rsid w:val="00BF29A3"/>
    <w:rsid w:val="00BF43D1"/>
    <w:rsid w:val="00C03B52"/>
    <w:rsid w:val="00C05E7D"/>
    <w:rsid w:val="00C10A04"/>
    <w:rsid w:val="00C11808"/>
    <w:rsid w:val="00C13B39"/>
    <w:rsid w:val="00C145E1"/>
    <w:rsid w:val="00C21B88"/>
    <w:rsid w:val="00C220F1"/>
    <w:rsid w:val="00C26FB7"/>
    <w:rsid w:val="00C32DA3"/>
    <w:rsid w:val="00C3516F"/>
    <w:rsid w:val="00C351D0"/>
    <w:rsid w:val="00C3574A"/>
    <w:rsid w:val="00C3629B"/>
    <w:rsid w:val="00C42288"/>
    <w:rsid w:val="00C4435C"/>
    <w:rsid w:val="00C51A5F"/>
    <w:rsid w:val="00C51D51"/>
    <w:rsid w:val="00C51F6C"/>
    <w:rsid w:val="00C52083"/>
    <w:rsid w:val="00C542FE"/>
    <w:rsid w:val="00C54721"/>
    <w:rsid w:val="00C54910"/>
    <w:rsid w:val="00C5783A"/>
    <w:rsid w:val="00C57A2A"/>
    <w:rsid w:val="00C6367E"/>
    <w:rsid w:val="00C6441F"/>
    <w:rsid w:val="00C64CC4"/>
    <w:rsid w:val="00C76943"/>
    <w:rsid w:val="00C813E4"/>
    <w:rsid w:val="00C822EA"/>
    <w:rsid w:val="00C83E6E"/>
    <w:rsid w:val="00C85794"/>
    <w:rsid w:val="00C85ABA"/>
    <w:rsid w:val="00C86B9E"/>
    <w:rsid w:val="00C86C50"/>
    <w:rsid w:val="00C90942"/>
    <w:rsid w:val="00C9426E"/>
    <w:rsid w:val="00C971BF"/>
    <w:rsid w:val="00CA3386"/>
    <w:rsid w:val="00CB1405"/>
    <w:rsid w:val="00CB51A0"/>
    <w:rsid w:val="00CC034C"/>
    <w:rsid w:val="00CC04B9"/>
    <w:rsid w:val="00CC1379"/>
    <w:rsid w:val="00CC24B0"/>
    <w:rsid w:val="00CC2CD5"/>
    <w:rsid w:val="00CC33D0"/>
    <w:rsid w:val="00CC491C"/>
    <w:rsid w:val="00CC5346"/>
    <w:rsid w:val="00CC672B"/>
    <w:rsid w:val="00CD02CC"/>
    <w:rsid w:val="00CD2FD6"/>
    <w:rsid w:val="00CD4203"/>
    <w:rsid w:val="00CD43A3"/>
    <w:rsid w:val="00CD747C"/>
    <w:rsid w:val="00CD7DD8"/>
    <w:rsid w:val="00CE212B"/>
    <w:rsid w:val="00CE410B"/>
    <w:rsid w:val="00CF2045"/>
    <w:rsid w:val="00D010E1"/>
    <w:rsid w:val="00D05199"/>
    <w:rsid w:val="00D1069A"/>
    <w:rsid w:val="00D1400C"/>
    <w:rsid w:val="00D14E12"/>
    <w:rsid w:val="00D157A4"/>
    <w:rsid w:val="00D25853"/>
    <w:rsid w:val="00D32AE1"/>
    <w:rsid w:val="00D33954"/>
    <w:rsid w:val="00D341CE"/>
    <w:rsid w:val="00D4032F"/>
    <w:rsid w:val="00D41FDF"/>
    <w:rsid w:val="00D42FFD"/>
    <w:rsid w:val="00D43EEA"/>
    <w:rsid w:val="00D4408C"/>
    <w:rsid w:val="00D50332"/>
    <w:rsid w:val="00D53124"/>
    <w:rsid w:val="00D574BB"/>
    <w:rsid w:val="00D57E8D"/>
    <w:rsid w:val="00D622DB"/>
    <w:rsid w:val="00D76433"/>
    <w:rsid w:val="00D770CC"/>
    <w:rsid w:val="00D82816"/>
    <w:rsid w:val="00D82C60"/>
    <w:rsid w:val="00D853C5"/>
    <w:rsid w:val="00D93E78"/>
    <w:rsid w:val="00DA3D58"/>
    <w:rsid w:val="00DB1568"/>
    <w:rsid w:val="00DB2F72"/>
    <w:rsid w:val="00DC098C"/>
    <w:rsid w:val="00DC3DCA"/>
    <w:rsid w:val="00DC4711"/>
    <w:rsid w:val="00DC6A3A"/>
    <w:rsid w:val="00DD5D27"/>
    <w:rsid w:val="00DE048D"/>
    <w:rsid w:val="00DE2AD3"/>
    <w:rsid w:val="00DE2CF8"/>
    <w:rsid w:val="00DE3137"/>
    <w:rsid w:val="00DF2520"/>
    <w:rsid w:val="00DF6181"/>
    <w:rsid w:val="00E01447"/>
    <w:rsid w:val="00E0174B"/>
    <w:rsid w:val="00E01A3D"/>
    <w:rsid w:val="00E01C8A"/>
    <w:rsid w:val="00E03227"/>
    <w:rsid w:val="00E051BF"/>
    <w:rsid w:val="00E10E72"/>
    <w:rsid w:val="00E12105"/>
    <w:rsid w:val="00E12C82"/>
    <w:rsid w:val="00E131A5"/>
    <w:rsid w:val="00E13233"/>
    <w:rsid w:val="00E17A14"/>
    <w:rsid w:val="00E205F1"/>
    <w:rsid w:val="00E22681"/>
    <w:rsid w:val="00E25960"/>
    <w:rsid w:val="00E265D5"/>
    <w:rsid w:val="00E31D29"/>
    <w:rsid w:val="00E40B74"/>
    <w:rsid w:val="00E44AFD"/>
    <w:rsid w:val="00E473D6"/>
    <w:rsid w:val="00E47BAA"/>
    <w:rsid w:val="00E55AE2"/>
    <w:rsid w:val="00E64EC9"/>
    <w:rsid w:val="00E65DD5"/>
    <w:rsid w:val="00E77239"/>
    <w:rsid w:val="00E77CC5"/>
    <w:rsid w:val="00E80CBC"/>
    <w:rsid w:val="00E812C3"/>
    <w:rsid w:val="00E846E9"/>
    <w:rsid w:val="00E8691E"/>
    <w:rsid w:val="00E8765D"/>
    <w:rsid w:val="00E96310"/>
    <w:rsid w:val="00E9760A"/>
    <w:rsid w:val="00EA53E0"/>
    <w:rsid w:val="00EB036B"/>
    <w:rsid w:val="00EB1001"/>
    <w:rsid w:val="00EB2011"/>
    <w:rsid w:val="00EB31CD"/>
    <w:rsid w:val="00EB402A"/>
    <w:rsid w:val="00EB5B3D"/>
    <w:rsid w:val="00EC075A"/>
    <w:rsid w:val="00EC08D2"/>
    <w:rsid w:val="00EC1FC7"/>
    <w:rsid w:val="00EC2B83"/>
    <w:rsid w:val="00EC3625"/>
    <w:rsid w:val="00EC596E"/>
    <w:rsid w:val="00EC610C"/>
    <w:rsid w:val="00EC70BF"/>
    <w:rsid w:val="00ED0371"/>
    <w:rsid w:val="00ED3055"/>
    <w:rsid w:val="00ED3250"/>
    <w:rsid w:val="00ED4770"/>
    <w:rsid w:val="00EE1B35"/>
    <w:rsid w:val="00EE3AEA"/>
    <w:rsid w:val="00EF03EC"/>
    <w:rsid w:val="00EF1110"/>
    <w:rsid w:val="00EF12FA"/>
    <w:rsid w:val="00EF320B"/>
    <w:rsid w:val="00EF6ECE"/>
    <w:rsid w:val="00F05D5B"/>
    <w:rsid w:val="00F11AB7"/>
    <w:rsid w:val="00F1233C"/>
    <w:rsid w:val="00F14F14"/>
    <w:rsid w:val="00F16822"/>
    <w:rsid w:val="00F2008A"/>
    <w:rsid w:val="00F206B1"/>
    <w:rsid w:val="00F240E5"/>
    <w:rsid w:val="00F3217E"/>
    <w:rsid w:val="00F33A0F"/>
    <w:rsid w:val="00F33CC7"/>
    <w:rsid w:val="00F346BB"/>
    <w:rsid w:val="00F34D1B"/>
    <w:rsid w:val="00F40586"/>
    <w:rsid w:val="00F4222C"/>
    <w:rsid w:val="00F42730"/>
    <w:rsid w:val="00F4307A"/>
    <w:rsid w:val="00F432A7"/>
    <w:rsid w:val="00F46E73"/>
    <w:rsid w:val="00F54318"/>
    <w:rsid w:val="00F55723"/>
    <w:rsid w:val="00F55D31"/>
    <w:rsid w:val="00F626EB"/>
    <w:rsid w:val="00F641F8"/>
    <w:rsid w:val="00F642DD"/>
    <w:rsid w:val="00F667B1"/>
    <w:rsid w:val="00F6691D"/>
    <w:rsid w:val="00F711B6"/>
    <w:rsid w:val="00F71F31"/>
    <w:rsid w:val="00F7240A"/>
    <w:rsid w:val="00F731CD"/>
    <w:rsid w:val="00F77065"/>
    <w:rsid w:val="00F86B88"/>
    <w:rsid w:val="00F914B4"/>
    <w:rsid w:val="00F91B11"/>
    <w:rsid w:val="00F9366C"/>
    <w:rsid w:val="00F9441B"/>
    <w:rsid w:val="00FA13AB"/>
    <w:rsid w:val="00FA3867"/>
    <w:rsid w:val="00FA3E30"/>
    <w:rsid w:val="00FA4AB0"/>
    <w:rsid w:val="00FA4E26"/>
    <w:rsid w:val="00FA4F80"/>
    <w:rsid w:val="00FA515C"/>
    <w:rsid w:val="00FA7257"/>
    <w:rsid w:val="00FB7B1A"/>
    <w:rsid w:val="00FC0103"/>
    <w:rsid w:val="00FC0E07"/>
    <w:rsid w:val="00FC1746"/>
    <w:rsid w:val="00FC29F9"/>
    <w:rsid w:val="00FC2E78"/>
    <w:rsid w:val="00FC5369"/>
    <w:rsid w:val="00FC59FE"/>
    <w:rsid w:val="00FC6413"/>
    <w:rsid w:val="00FC66A4"/>
    <w:rsid w:val="00FC68F5"/>
    <w:rsid w:val="00FC7406"/>
    <w:rsid w:val="00FD2002"/>
    <w:rsid w:val="00FD6D3F"/>
    <w:rsid w:val="00FE309F"/>
    <w:rsid w:val="00FE3236"/>
    <w:rsid w:val="00FE40FF"/>
    <w:rsid w:val="00FE48FD"/>
    <w:rsid w:val="00FE61D2"/>
    <w:rsid w:val="00FE6EF8"/>
    <w:rsid w:val="00FF7E28"/>
  </w:rsids>
  <m:mathPr>
    <m:mathFont m:val="Cambria Math"/>
    <m:brkBin m:val="before"/>
    <m:brkBinSub m:val="--"/>
    <m:smallFrac m:val="0"/>
    <m:dispDef m:val="0"/>
    <m:lMargin m:val="0"/>
    <m:rMargin m:val="0"/>
    <m:defJc m:val="centerGroup"/>
    <m:wrapRight/>
    <m:intLim m:val="subSup"/>
    <m:naryLim m:val="subSup"/>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6497">
      <o:colormenu v:ext="edit" fillcolor="none [3212]"/>
    </o:shapedefaults>
    <o:shapelayout v:ext="edit">
      <o:idmap v:ext="edit" data="1"/>
    </o:shapelayout>
  </w:shapeDefaults>
  <w:decimalSymbol w:val=","/>
  <w:listSeparator w:val=";"/>
  <w14:docId w14:val="472337BD"/>
  <w15:docId w15:val="{E801F0A9-0188-44EF-A1FE-3EE906A565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2047"/>
  </w:style>
  <w:style w:type="paragraph" w:styleId="Titre1">
    <w:name w:val="heading 1"/>
    <w:basedOn w:val="Normal"/>
    <w:next w:val="Normal"/>
    <w:link w:val="Titre1Car"/>
    <w:uiPriority w:val="9"/>
    <w:qFormat/>
    <w:rsid w:val="005500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F422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semiHidden/>
    <w:unhideWhenUsed/>
    <w:qFormat/>
    <w:rsid w:val="00B857AE"/>
    <w:pPr>
      <w:keepNext/>
      <w:keepLines/>
      <w:spacing w:before="40"/>
      <w:outlineLvl w:val="2"/>
    </w:pPr>
    <w:rPr>
      <w:rFonts w:asciiTheme="majorHAnsi" w:eastAsiaTheme="majorEastAsia" w:hAnsiTheme="majorHAnsi" w:cstheme="majorBidi"/>
      <w:color w:val="243F60" w:themeColor="accent1" w:themeShade="7F"/>
    </w:rPr>
  </w:style>
  <w:style w:type="paragraph" w:styleId="Titre4">
    <w:name w:val="heading 4"/>
    <w:basedOn w:val="Normal"/>
    <w:next w:val="Normal"/>
    <w:link w:val="Titre4Car"/>
    <w:uiPriority w:val="9"/>
    <w:semiHidden/>
    <w:unhideWhenUsed/>
    <w:qFormat/>
    <w:rsid w:val="00A770E5"/>
    <w:pPr>
      <w:keepNext/>
      <w:keepLines/>
      <w:spacing w:before="200"/>
      <w:outlineLvl w:val="3"/>
    </w:pPr>
    <w:rPr>
      <w:rFonts w:asciiTheme="majorHAnsi" w:eastAsiaTheme="majorEastAsia" w:hAnsiTheme="majorHAnsi" w:cstheme="majorBidi"/>
      <w:b/>
      <w:bCs/>
      <w:i/>
      <w:iCs/>
      <w:color w:val="4F81BD" w:themeColor="accent1"/>
    </w:rPr>
  </w:style>
  <w:style w:type="paragraph" w:styleId="Titre6">
    <w:name w:val="heading 6"/>
    <w:basedOn w:val="Normal"/>
    <w:next w:val="Normal"/>
    <w:link w:val="Titre6Car"/>
    <w:uiPriority w:val="9"/>
    <w:unhideWhenUsed/>
    <w:qFormat/>
    <w:rsid w:val="003F02C7"/>
    <w:pPr>
      <w:keepNext/>
      <w:keepLines/>
      <w:spacing w:before="40"/>
      <w:outlineLvl w:val="5"/>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C610C"/>
    <w:rPr>
      <w:rFonts w:ascii="Lucida Grande" w:hAnsi="Lucida Grande"/>
      <w:sz w:val="18"/>
      <w:szCs w:val="18"/>
    </w:rPr>
  </w:style>
  <w:style w:type="character" w:customStyle="1" w:styleId="TextedebullesCar">
    <w:name w:val="Texte de bulles Car"/>
    <w:basedOn w:val="Policepardfaut"/>
    <w:link w:val="Textedebulles"/>
    <w:uiPriority w:val="99"/>
    <w:semiHidden/>
    <w:rsid w:val="00EC610C"/>
    <w:rPr>
      <w:rFonts w:ascii="Lucida Grande" w:hAnsi="Lucida Grande"/>
      <w:sz w:val="18"/>
      <w:szCs w:val="18"/>
    </w:rPr>
  </w:style>
  <w:style w:type="paragraph" w:styleId="En-tte">
    <w:name w:val="header"/>
    <w:basedOn w:val="Normal"/>
    <w:link w:val="En-tteCar"/>
    <w:uiPriority w:val="99"/>
    <w:unhideWhenUsed/>
    <w:rsid w:val="00EC610C"/>
    <w:pPr>
      <w:tabs>
        <w:tab w:val="center" w:pos="4536"/>
        <w:tab w:val="right" w:pos="9072"/>
      </w:tabs>
    </w:pPr>
  </w:style>
  <w:style w:type="character" w:customStyle="1" w:styleId="En-tteCar">
    <w:name w:val="En-tête Car"/>
    <w:basedOn w:val="Policepardfaut"/>
    <w:link w:val="En-tte"/>
    <w:uiPriority w:val="99"/>
    <w:rsid w:val="00EC610C"/>
  </w:style>
  <w:style w:type="paragraph" w:styleId="Pieddepage">
    <w:name w:val="footer"/>
    <w:basedOn w:val="Normal"/>
    <w:link w:val="PieddepageCar"/>
    <w:uiPriority w:val="99"/>
    <w:unhideWhenUsed/>
    <w:rsid w:val="00EC610C"/>
    <w:pPr>
      <w:tabs>
        <w:tab w:val="center" w:pos="4536"/>
        <w:tab w:val="right" w:pos="9072"/>
      </w:tabs>
    </w:pPr>
  </w:style>
  <w:style w:type="character" w:customStyle="1" w:styleId="PieddepageCar">
    <w:name w:val="Pied de page Car"/>
    <w:basedOn w:val="Policepardfaut"/>
    <w:link w:val="Pieddepage"/>
    <w:uiPriority w:val="99"/>
    <w:rsid w:val="00EC610C"/>
  </w:style>
  <w:style w:type="character" w:styleId="Lienhypertexte">
    <w:name w:val="Hyperlink"/>
    <w:basedOn w:val="Policepardfaut"/>
    <w:unhideWhenUsed/>
    <w:rsid w:val="00EC610C"/>
    <w:rPr>
      <w:color w:val="0000FF" w:themeColor="hyperlink"/>
      <w:u w:val="single"/>
    </w:rPr>
  </w:style>
  <w:style w:type="table" w:styleId="Grilledutableau">
    <w:name w:val="Table Grid"/>
    <w:basedOn w:val="TableauNormal"/>
    <w:uiPriority w:val="59"/>
    <w:rsid w:val="00EC61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AA17B7"/>
    <w:pPr>
      <w:spacing w:before="100" w:beforeAutospacing="1" w:after="100" w:afterAutospacing="1"/>
    </w:pPr>
    <w:rPr>
      <w:rFonts w:ascii="Times" w:hAnsi="Times" w:cs="Times New Roman"/>
      <w:sz w:val="20"/>
      <w:szCs w:val="20"/>
    </w:rPr>
  </w:style>
  <w:style w:type="character" w:styleId="Numrodepage">
    <w:name w:val="page number"/>
    <w:basedOn w:val="Policepardfaut"/>
    <w:uiPriority w:val="99"/>
    <w:semiHidden/>
    <w:unhideWhenUsed/>
    <w:rsid w:val="00037958"/>
  </w:style>
  <w:style w:type="table" w:styleId="Trameclaire-Accent1">
    <w:name w:val="Light Shading Accent 1"/>
    <w:basedOn w:val="TableauNormal"/>
    <w:uiPriority w:val="60"/>
    <w:rsid w:val="00037958"/>
    <w:rPr>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Titre1Car">
    <w:name w:val="Titre 1 Car"/>
    <w:basedOn w:val="Policepardfaut"/>
    <w:link w:val="Titre1"/>
    <w:uiPriority w:val="9"/>
    <w:rsid w:val="0055005B"/>
    <w:rPr>
      <w:rFonts w:asciiTheme="majorHAnsi" w:eastAsiaTheme="majorEastAsia" w:hAnsiTheme="majorHAnsi" w:cstheme="majorBidi"/>
      <w:b/>
      <w:bCs/>
      <w:color w:val="365F91" w:themeColor="accent1" w:themeShade="BF"/>
      <w:sz w:val="28"/>
      <w:szCs w:val="28"/>
    </w:rPr>
  </w:style>
  <w:style w:type="paragraph" w:styleId="En-ttedetabledesmatires">
    <w:name w:val="TOC Heading"/>
    <w:basedOn w:val="Titre1"/>
    <w:next w:val="Normal"/>
    <w:uiPriority w:val="39"/>
    <w:unhideWhenUsed/>
    <w:qFormat/>
    <w:rsid w:val="0055005B"/>
    <w:pPr>
      <w:spacing w:line="276" w:lineRule="auto"/>
      <w:outlineLvl w:val="9"/>
    </w:pPr>
  </w:style>
  <w:style w:type="paragraph" w:styleId="Notedebasdepage">
    <w:name w:val="footnote text"/>
    <w:basedOn w:val="Normal"/>
    <w:link w:val="NotedebasdepageCar"/>
    <w:rsid w:val="0055005B"/>
    <w:pPr>
      <w:spacing w:after="240"/>
      <w:ind w:left="357" w:hanging="357"/>
      <w:jc w:val="both"/>
    </w:pPr>
    <w:rPr>
      <w:rFonts w:ascii="Times New Roman" w:eastAsia="Times New Roman" w:hAnsi="Times New Roman" w:cs="Times New Roman"/>
      <w:sz w:val="20"/>
      <w:szCs w:val="20"/>
      <w:lang w:eastAsia="en-US"/>
    </w:rPr>
  </w:style>
  <w:style w:type="character" w:customStyle="1" w:styleId="NotedebasdepageCar">
    <w:name w:val="Note de bas de page Car"/>
    <w:basedOn w:val="Policepardfaut"/>
    <w:link w:val="Notedebasdepage"/>
    <w:rsid w:val="0055005B"/>
    <w:rPr>
      <w:rFonts w:ascii="Times New Roman" w:eastAsia="Times New Roman" w:hAnsi="Times New Roman" w:cs="Times New Roman"/>
      <w:sz w:val="20"/>
      <w:szCs w:val="20"/>
      <w:lang w:eastAsia="en-US"/>
    </w:rPr>
  </w:style>
  <w:style w:type="character" w:styleId="Appeldenotedefin">
    <w:name w:val="endnote reference"/>
    <w:rsid w:val="0055005B"/>
    <w:rPr>
      <w:vertAlign w:val="superscript"/>
    </w:rPr>
  </w:style>
  <w:style w:type="paragraph" w:styleId="Notedefin">
    <w:name w:val="endnote text"/>
    <w:basedOn w:val="Normal"/>
    <w:link w:val="NotedefinCar"/>
    <w:unhideWhenUsed/>
    <w:rsid w:val="0055005B"/>
    <w:rPr>
      <w:rFonts w:eastAsiaTheme="minorHAnsi"/>
      <w:sz w:val="20"/>
      <w:szCs w:val="20"/>
      <w:lang w:val="it-IT" w:eastAsia="en-US"/>
    </w:rPr>
  </w:style>
  <w:style w:type="character" w:customStyle="1" w:styleId="NotedefinCar">
    <w:name w:val="Note de fin Car"/>
    <w:basedOn w:val="Policepardfaut"/>
    <w:link w:val="Notedefin"/>
    <w:uiPriority w:val="99"/>
    <w:rsid w:val="0055005B"/>
    <w:rPr>
      <w:rFonts w:eastAsiaTheme="minorHAnsi"/>
      <w:sz w:val="20"/>
      <w:szCs w:val="20"/>
      <w:lang w:val="it-IT" w:eastAsia="en-US"/>
    </w:rPr>
  </w:style>
  <w:style w:type="character" w:styleId="Textedelespacerserv">
    <w:name w:val="Placeholder Text"/>
    <w:basedOn w:val="Policepardfaut"/>
    <w:uiPriority w:val="99"/>
    <w:semiHidden/>
    <w:rsid w:val="0055005B"/>
    <w:rPr>
      <w:color w:val="808080"/>
    </w:rPr>
  </w:style>
  <w:style w:type="paragraph" w:styleId="Paragraphedeliste">
    <w:name w:val="List Paragraph"/>
    <w:basedOn w:val="Normal"/>
    <w:uiPriority w:val="34"/>
    <w:qFormat/>
    <w:rsid w:val="0055005B"/>
    <w:pPr>
      <w:ind w:left="720"/>
      <w:contextualSpacing/>
    </w:pPr>
  </w:style>
  <w:style w:type="paragraph" w:styleId="TM1">
    <w:name w:val="toc 1"/>
    <w:basedOn w:val="Normal"/>
    <w:next w:val="Normal"/>
    <w:autoRedefine/>
    <w:uiPriority w:val="39"/>
    <w:unhideWhenUsed/>
    <w:rsid w:val="0055005B"/>
    <w:pPr>
      <w:spacing w:after="100"/>
    </w:pPr>
  </w:style>
  <w:style w:type="character" w:customStyle="1" w:styleId="Titre2Car">
    <w:name w:val="Titre 2 Car"/>
    <w:basedOn w:val="Policepardfaut"/>
    <w:link w:val="Titre2"/>
    <w:uiPriority w:val="9"/>
    <w:rsid w:val="00F4222C"/>
    <w:rPr>
      <w:rFonts w:asciiTheme="majorHAnsi" w:eastAsiaTheme="majorEastAsia" w:hAnsiTheme="majorHAnsi" w:cstheme="majorBidi"/>
      <w:b/>
      <w:bCs/>
      <w:color w:val="4F81BD" w:themeColor="accent1"/>
      <w:sz w:val="26"/>
      <w:szCs w:val="26"/>
    </w:rPr>
  </w:style>
  <w:style w:type="paragraph" w:styleId="TM2">
    <w:name w:val="toc 2"/>
    <w:basedOn w:val="Normal"/>
    <w:next w:val="Normal"/>
    <w:autoRedefine/>
    <w:uiPriority w:val="39"/>
    <w:unhideWhenUsed/>
    <w:rsid w:val="00F4222C"/>
    <w:pPr>
      <w:spacing w:after="100"/>
      <w:ind w:left="240"/>
    </w:pPr>
  </w:style>
  <w:style w:type="paragraph" w:customStyle="1" w:styleId="Text1">
    <w:name w:val="Text 1"/>
    <w:basedOn w:val="Normal"/>
    <w:rsid w:val="00C85ABA"/>
    <w:pPr>
      <w:spacing w:after="240"/>
      <w:ind w:left="483"/>
      <w:jc w:val="both"/>
    </w:pPr>
    <w:rPr>
      <w:rFonts w:ascii="Times New Roman" w:eastAsia="Times New Roman" w:hAnsi="Times New Roman" w:cs="Times New Roman"/>
      <w:snapToGrid w:val="0"/>
      <w:szCs w:val="20"/>
      <w:lang w:eastAsia="en-GB"/>
    </w:rPr>
  </w:style>
  <w:style w:type="paragraph" w:styleId="Citationintense">
    <w:name w:val="Intense Quote"/>
    <w:basedOn w:val="Normal"/>
    <w:next w:val="Normal"/>
    <w:link w:val="CitationintenseCar"/>
    <w:uiPriority w:val="30"/>
    <w:qFormat/>
    <w:rsid w:val="00C85ABA"/>
    <w:pPr>
      <w:pBdr>
        <w:bottom w:val="single" w:sz="4" w:space="4" w:color="4F81BD" w:themeColor="accent1"/>
      </w:pBdr>
      <w:spacing w:before="200" w:after="280"/>
      <w:ind w:left="936" w:right="936"/>
    </w:pPr>
    <w:rPr>
      <w:rFonts w:ascii="Times New Roman" w:eastAsia="Times New Roman" w:hAnsi="Times New Roman" w:cs="Times New Roman"/>
      <w:b/>
      <w:bCs/>
      <w:i/>
      <w:iCs/>
      <w:snapToGrid w:val="0"/>
      <w:color w:val="4F81BD" w:themeColor="accent1"/>
      <w:sz w:val="20"/>
      <w:szCs w:val="20"/>
      <w:lang w:eastAsia="en-GB"/>
    </w:rPr>
  </w:style>
  <w:style w:type="character" w:customStyle="1" w:styleId="CitationintenseCar">
    <w:name w:val="Citation intense Car"/>
    <w:basedOn w:val="Policepardfaut"/>
    <w:link w:val="Citationintense"/>
    <w:uiPriority w:val="30"/>
    <w:rsid w:val="00C85ABA"/>
    <w:rPr>
      <w:rFonts w:ascii="Times New Roman" w:eastAsia="Times New Roman" w:hAnsi="Times New Roman" w:cs="Times New Roman"/>
      <w:b/>
      <w:bCs/>
      <w:i/>
      <w:iCs/>
      <w:snapToGrid w:val="0"/>
      <w:color w:val="4F81BD" w:themeColor="accent1"/>
      <w:sz w:val="20"/>
      <w:szCs w:val="20"/>
      <w:lang w:eastAsia="en-GB"/>
    </w:rPr>
  </w:style>
  <w:style w:type="character" w:styleId="Appelnotedebasdep">
    <w:name w:val="footnote reference"/>
    <w:basedOn w:val="Policepardfaut"/>
    <w:unhideWhenUsed/>
    <w:rsid w:val="00B023A8"/>
    <w:rPr>
      <w:vertAlign w:val="superscript"/>
    </w:rPr>
  </w:style>
  <w:style w:type="character" w:customStyle="1" w:styleId="Titre4Car">
    <w:name w:val="Titre 4 Car"/>
    <w:basedOn w:val="Policepardfaut"/>
    <w:link w:val="Titre4"/>
    <w:uiPriority w:val="9"/>
    <w:semiHidden/>
    <w:rsid w:val="00A770E5"/>
    <w:rPr>
      <w:rFonts w:asciiTheme="majorHAnsi" w:eastAsiaTheme="majorEastAsia" w:hAnsiTheme="majorHAnsi" w:cstheme="majorBidi"/>
      <w:b/>
      <w:bCs/>
      <w:i/>
      <w:iCs/>
      <w:color w:val="4F81BD" w:themeColor="accent1"/>
    </w:rPr>
  </w:style>
  <w:style w:type="character" w:styleId="Lienhypertextesuivivisit">
    <w:name w:val="FollowedHyperlink"/>
    <w:basedOn w:val="Policepardfaut"/>
    <w:uiPriority w:val="99"/>
    <w:semiHidden/>
    <w:unhideWhenUsed/>
    <w:rsid w:val="006763D9"/>
    <w:rPr>
      <w:color w:val="800080" w:themeColor="followedHyperlink"/>
      <w:u w:val="single"/>
    </w:rPr>
  </w:style>
  <w:style w:type="character" w:styleId="Marquedecommentaire">
    <w:name w:val="annotation reference"/>
    <w:basedOn w:val="Policepardfaut"/>
    <w:uiPriority w:val="99"/>
    <w:semiHidden/>
    <w:unhideWhenUsed/>
    <w:rsid w:val="00E0174B"/>
    <w:rPr>
      <w:sz w:val="16"/>
      <w:szCs w:val="16"/>
    </w:rPr>
  </w:style>
  <w:style w:type="paragraph" w:styleId="Commentaire">
    <w:name w:val="annotation text"/>
    <w:basedOn w:val="Normal"/>
    <w:link w:val="CommentaireCar"/>
    <w:uiPriority w:val="99"/>
    <w:semiHidden/>
    <w:unhideWhenUsed/>
    <w:rsid w:val="00E0174B"/>
    <w:rPr>
      <w:sz w:val="20"/>
      <w:szCs w:val="20"/>
    </w:rPr>
  </w:style>
  <w:style w:type="character" w:customStyle="1" w:styleId="CommentaireCar">
    <w:name w:val="Commentaire Car"/>
    <w:basedOn w:val="Policepardfaut"/>
    <w:link w:val="Commentaire"/>
    <w:uiPriority w:val="99"/>
    <w:semiHidden/>
    <w:rsid w:val="00E0174B"/>
    <w:rPr>
      <w:sz w:val="20"/>
      <w:szCs w:val="20"/>
    </w:rPr>
  </w:style>
  <w:style w:type="paragraph" w:styleId="Objetducommentaire">
    <w:name w:val="annotation subject"/>
    <w:basedOn w:val="Commentaire"/>
    <w:next w:val="Commentaire"/>
    <w:link w:val="ObjetducommentaireCar"/>
    <w:uiPriority w:val="99"/>
    <w:semiHidden/>
    <w:unhideWhenUsed/>
    <w:rsid w:val="00E0174B"/>
    <w:rPr>
      <w:b/>
      <w:bCs/>
    </w:rPr>
  </w:style>
  <w:style w:type="character" w:customStyle="1" w:styleId="ObjetducommentaireCar">
    <w:name w:val="Objet du commentaire Car"/>
    <w:basedOn w:val="CommentaireCar"/>
    <w:link w:val="Objetducommentaire"/>
    <w:uiPriority w:val="99"/>
    <w:semiHidden/>
    <w:rsid w:val="00E0174B"/>
    <w:rPr>
      <w:b/>
      <w:bCs/>
      <w:sz w:val="20"/>
      <w:szCs w:val="20"/>
    </w:rPr>
  </w:style>
  <w:style w:type="character" w:customStyle="1" w:styleId="Mentionnonrsolue1">
    <w:name w:val="Mention non résolue1"/>
    <w:basedOn w:val="Policepardfaut"/>
    <w:uiPriority w:val="99"/>
    <w:semiHidden/>
    <w:unhideWhenUsed/>
    <w:rsid w:val="007A46C0"/>
    <w:rPr>
      <w:color w:val="605E5C"/>
      <w:shd w:val="clear" w:color="auto" w:fill="E1DFDD"/>
    </w:rPr>
  </w:style>
  <w:style w:type="character" w:customStyle="1" w:styleId="Titre6Car">
    <w:name w:val="Titre 6 Car"/>
    <w:basedOn w:val="Policepardfaut"/>
    <w:link w:val="Titre6"/>
    <w:uiPriority w:val="9"/>
    <w:rsid w:val="003F02C7"/>
    <w:rPr>
      <w:rFonts w:asciiTheme="majorHAnsi" w:eastAsiaTheme="majorEastAsia" w:hAnsiTheme="majorHAnsi" w:cstheme="majorBidi"/>
      <w:color w:val="243F60" w:themeColor="accent1" w:themeShade="7F"/>
    </w:rPr>
  </w:style>
  <w:style w:type="paragraph" w:customStyle="1" w:styleId="Default">
    <w:name w:val="Default"/>
    <w:rsid w:val="003F02C7"/>
    <w:pPr>
      <w:autoSpaceDE w:val="0"/>
      <w:autoSpaceDN w:val="0"/>
      <w:adjustRightInd w:val="0"/>
    </w:pPr>
    <w:rPr>
      <w:rFonts w:ascii="Times New Roman" w:eastAsia="Times New Roman" w:hAnsi="Times New Roman" w:cs="Times New Roman"/>
      <w:color w:val="000000"/>
      <w:lang w:val="en-GB" w:eastAsia="en-GB"/>
    </w:rPr>
  </w:style>
  <w:style w:type="character" w:customStyle="1" w:styleId="Titre3Car">
    <w:name w:val="Titre 3 Car"/>
    <w:basedOn w:val="Policepardfaut"/>
    <w:link w:val="Titre3"/>
    <w:uiPriority w:val="9"/>
    <w:semiHidden/>
    <w:rsid w:val="00B857AE"/>
    <w:rPr>
      <w:rFonts w:asciiTheme="majorHAnsi" w:eastAsiaTheme="majorEastAsia" w:hAnsiTheme="majorHAnsi" w:cstheme="majorBidi"/>
      <w:color w:val="243F60" w:themeColor="accent1" w:themeShade="7F"/>
    </w:rPr>
  </w:style>
  <w:style w:type="character" w:styleId="Mentionnonrsolue">
    <w:name w:val="Unresolved Mention"/>
    <w:basedOn w:val="Policepardfaut"/>
    <w:uiPriority w:val="99"/>
    <w:semiHidden/>
    <w:unhideWhenUsed/>
    <w:rsid w:val="00A915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35796941">
      <w:bodyDiv w:val="1"/>
      <w:marLeft w:val="0"/>
      <w:marRight w:val="0"/>
      <w:marTop w:val="0"/>
      <w:marBottom w:val="0"/>
      <w:divBdr>
        <w:top w:val="none" w:sz="0" w:space="0" w:color="auto"/>
        <w:left w:val="none" w:sz="0" w:space="0" w:color="auto"/>
        <w:bottom w:val="none" w:sz="0" w:space="0" w:color="auto"/>
        <w:right w:val="none" w:sz="0" w:space="0" w:color="auto"/>
      </w:divBdr>
    </w:div>
    <w:div w:id="803230733">
      <w:bodyDiv w:val="1"/>
      <w:marLeft w:val="0"/>
      <w:marRight w:val="0"/>
      <w:marTop w:val="0"/>
      <w:marBottom w:val="0"/>
      <w:divBdr>
        <w:top w:val="none" w:sz="0" w:space="0" w:color="auto"/>
        <w:left w:val="none" w:sz="0" w:space="0" w:color="auto"/>
        <w:bottom w:val="none" w:sz="0" w:space="0" w:color="auto"/>
        <w:right w:val="none" w:sz="0" w:space="0" w:color="auto"/>
      </w:divBdr>
    </w:div>
    <w:div w:id="864293177">
      <w:bodyDiv w:val="1"/>
      <w:marLeft w:val="0"/>
      <w:marRight w:val="0"/>
      <w:marTop w:val="0"/>
      <w:marBottom w:val="0"/>
      <w:divBdr>
        <w:top w:val="none" w:sz="0" w:space="0" w:color="auto"/>
        <w:left w:val="none" w:sz="0" w:space="0" w:color="auto"/>
        <w:bottom w:val="none" w:sz="0" w:space="0" w:color="auto"/>
        <w:right w:val="none" w:sz="0" w:space="0" w:color="auto"/>
      </w:divBdr>
    </w:div>
    <w:div w:id="920022034">
      <w:bodyDiv w:val="1"/>
      <w:marLeft w:val="0"/>
      <w:marRight w:val="0"/>
      <w:marTop w:val="0"/>
      <w:marBottom w:val="0"/>
      <w:divBdr>
        <w:top w:val="none" w:sz="0" w:space="0" w:color="auto"/>
        <w:left w:val="none" w:sz="0" w:space="0" w:color="auto"/>
        <w:bottom w:val="none" w:sz="0" w:space="0" w:color="auto"/>
        <w:right w:val="none" w:sz="0" w:space="0" w:color="auto"/>
      </w:divBdr>
    </w:div>
    <w:div w:id="1589578412">
      <w:bodyDiv w:val="1"/>
      <w:marLeft w:val="0"/>
      <w:marRight w:val="0"/>
      <w:marTop w:val="0"/>
      <w:marBottom w:val="0"/>
      <w:divBdr>
        <w:top w:val="none" w:sz="0" w:space="0" w:color="auto"/>
        <w:left w:val="none" w:sz="0" w:space="0" w:color="auto"/>
        <w:bottom w:val="none" w:sz="0" w:space="0" w:color="auto"/>
        <w:right w:val="none" w:sz="0" w:space="0" w:color="auto"/>
      </w:divBdr>
    </w:div>
    <w:div w:id="1662856618">
      <w:bodyDiv w:val="1"/>
      <w:marLeft w:val="0"/>
      <w:marRight w:val="0"/>
      <w:marTop w:val="0"/>
      <w:marBottom w:val="0"/>
      <w:divBdr>
        <w:top w:val="none" w:sz="0" w:space="0" w:color="auto"/>
        <w:left w:val="none" w:sz="0" w:space="0" w:color="auto"/>
        <w:bottom w:val="none" w:sz="0" w:space="0" w:color="auto"/>
        <w:right w:val="none" w:sz="0" w:space="0" w:color="auto"/>
      </w:divBdr>
    </w:div>
    <w:div w:id="1702245889">
      <w:bodyDiv w:val="1"/>
      <w:marLeft w:val="0"/>
      <w:marRight w:val="0"/>
      <w:marTop w:val="0"/>
      <w:marBottom w:val="0"/>
      <w:divBdr>
        <w:top w:val="none" w:sz="0" w:space="0" w:color="auto"/>
        <w:left w:val="none" w:sz="0" w:space="0" w:color="auto"/>
        <w:bottom w:val="none" w:sz="0" w:space="0" w:color="auto"/>
        <w:right w:val="none" w:sz="0" w:space="0" w:color="auto"/>
      </w:divBdr>
    </w:div>
    <w:div w:id="1727026357">
      <w:bodyDiv w:val="1"/>
      <w:marLeft w:val="0"/>
      <w:marRight w:val="0"/>
      <w:marTop w:val="0"/>
      <w:marBottom w:val="0"/>
      <w:divBdr>
        <w:top w:val="none" w:sz="0" w:space="0" w:color="auto"/>
        <w:left w:val="none" w:sz="0" w:space="0" w:color="auto"/>
        <w:bottom w:val="none" w:sz="0" w:space="0" w:color="auto"/>
        <w:right w:val="none" w:sz="0" w:space="0" w:color="auto"/>
      </w:divBdr>
    </w:div>
    <w:div w:id="20030013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ebgate.ec.europa.eu/erasmus-esc/index/privacy-statement"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png"/><Relationship Id="rId22" Type="http://schemas.openxmlformats.org/officeDocument/2006/relationships/image" Target="media/image14.pn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C6EE00-0CE8-4187-9B42-9F393CD96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12</Pages>
  <Words>2591</Words>
  <Characters>14255</Characters>
  <Application>Microsoft Office Word</Application>
  <DocSecurity>0</DocSecurity>
  <Lines>118</Lines>
  <Paragraphs>33</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16813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Julia robisco</dc:creator>
  <cp:lastModifiedBy>Marion Molenga</cp:lastModifiedBy>
  <cp:revision>28</cp:revision>
  <cp:lastPrinted>2025-01-10T13:52:00Z</cp:lastPrinted>
  <dcterms:created xsi:type="dcterms:W3CDTF">2024-06-21T13:47:00Z</dcterms:created>
  <dcterms:modified xsi:type="dcterms:W3CDTF">2025-06-24T09:29:00Z</dcterms:modified>
</cp:coreProperties>
</file>